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765A" w:rsidRDefault="00296424">
      <w:pPr>
        <w:pStyle w:val="12"/>
        <w:keepNext/>
        <w:keepLines/>
        <w:shd w:val="clear" w:color="auto" w:fill="auto"/>
        <w:spacing w:before="0" w:after="0" w:line="400" w:lineRule="exact"/>
      </w:pPr>
      <w:bookmarkStart w:id="0" w:name="bookmark0"/>
      <w:r>
        <w:t>ИСТОРИЯ И СОВРЕМЕННОСТЬ КУБАНСКОГО</w:t>
      </w:r>
      <w:bookmarkEnd w:id="0"/>
    </w:p>
    <w:p w:rsidR="0043765A" w:rsidRDefault="00296424" w:rsidP="008868FF">
      <w:pPr>
        <w:pStyle w:val="12"/>
        <w:keepNext/>
        <w:keepLines/>
        <w:shd w:val="clear" w:color="auto" w:fill="auto"/>
        <w:spacing w:before="0" w:after="417" w:line="400" w:lineRule="exact"/>
        <w:ind w:left="20"/>
        <w:jc w:val="center"/>
        <w:sectPr w:rsidR="0043765A" w:rsidSect="004D577C">
          <w:pgSz w:w="11900" w:h="16840"/>
          <w:pgMar w:top="720" w:right="720" w:bottom="720" w:left="720" w:header="0" w:footer="3" w:gutter="0"/>
          <w:cols w:space="720"/>
          <w:noEndnote/>
          <w:docGrid w:linePitch="360"/>
        </w:sectPr>
      </w:pPr>
      <w:bookmarkStart w:id="1" w:name="bookmark1"/>
      <w:r>
        <w:t>КАЗАЧЕСТВА</w:t>
      </w:r>
      <w:bookmarkEnd w:id="1"/>
      <w:r w:rsidR="000C38C0">
        <w:br/>
      </w:r>
      <w:r w:rsidR="000C38C0">
        <w:rPr>
          <w:noProof/>
          <w:lang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795655</wp:posOffset>
            </wp:positionH>
            <wp:positionV relativeFrom="paragraph">
              <wp:posOffset>-254000</wp:posOffset>
            </wp:positionV>
            <wp:extent cx="4368800" cy="4368800"/>
            <wp:effectExtent l="0" t="0" r="0" b="0"/>
            <wp:wrapSquare wrapText="bothSides"/>
            <wp:docPr id="4" name="Рисунок 4" descr="https://files.voenpro.ru/products/Nakleyka_222-Flag_Kubanskoe_Kazache_voysko.655x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iles.voenpro.ru/products/Nakleyka_222-Flag_Kubanskoe_Kazache_voysko.655x45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43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68FF" w:rsidRPr="008868FF" w:rsidRDefault="008868FF" w:rsidP="004D577C">
      <w:pPr>
        <w:pStyle w:val="22"/>
        <w:spacing w:line="365" w:lineRule="exact"/>
        <w:ind w:firstLine="740"/>
        <w:jc w:val="center"/>
      </w:pPr>
      <w:r w:rsidRPr="004D577C">
        <w:rPr>
          <w:noProof/>
          <w:sz w:val="36"/>
          <w:szCs w:val="36"/>
          <w:u w:val="single"/>
          <w:lang w:bidi="ar-S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337820</wp:posOffset>
            </wp:positionH>
            <wp:positionV relativeFrom="paragraph">
              <wp:posOffset>3902710</wp:posOffset>
            </wp:positionV>
            <wp:extent cx="4978400" cy="2798445"/>
            <wp:effectExtent l="0" t="0" r="0" b="1905"/>
            <wp:wrapSquare wrapText="bothSides"/>
            <wp:docPr id="2" name="Рисунок 2" descr="http://www.labinskadmin.ru/images/stories/2016_news_photos/20161013-foto_k_14_oktyabr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labinskadmin.ru/images/stories/2016_news_photos/20161013-foto_k_14_oktyabry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27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9" w:history="1">
        <w:r w:rsidRPr="004D577C">
          <w:rPr>
            <w:rStyle w:val="a3"/>
            <w:sz w:val="36"/>
            <w:szCs w:val="36"/>
          </w:rPr>
          <w:t>14 октября - День образования Кубанского казачьего войска. 15 октября - День кубанского казачества.</w:t>
        </w:r>
      </w:hyperlink>
      <w:r>
        <w:br/>
      </w:r>
      <w:r w:rsidRPr="008868FF">
        <w:t>День Кубанского казачества – это, прежде всего, повод вновь и вновь вспомнить славный путь, пройденный нашими предками на различных этапах исторического развития страны. Это возможность осмыслить его настоящее и пр</w:t>
      </w:r>
      <w:r w:rsidRPr="008868FF">
        <w:rPr>
          <w:i/>
        </w:rPr>
        <w:t>ед</w:t>
      </w:r>
      <w:r w:rsidRPr="008868FF">
        <w:t>видеть будущее.</w:t>
      </w:r>
      <w:r>
        <w:t xml:space="preserve"> </w:t>
      </w:r>
      <w:r w:rsidRPr="008868FF">
        <w:t>Праздник День Кубанского казачества всегда возвращает нас к далекому и недавнему прошлому, совсем нелегкому и порой противоречивому, но всегда напоминающему, что только вместе, невзирая на национальность и вероисповедание, мы можем и просто обязаны решать самые сложные задачи, не отступать перед трудностями и уверенно смотреть в будущее. Праздник важен, мы дожны свято чтить традиции родной земли и веру предков, за то, что своими достойными делами они приумножали славу Кубанского казачьего войска. Благодаря казакам крепнет связь поколений, и подрастают настоящие сыновья своего Отечества.</w:t>
      </w:r>
    </w:p>
    <w:p w:rsidR="0043765A" w:rsidRDefault="008868FF" w:rsidP="004D577C">
      <w:pPr>
        <w:pStyle w:val="22"/>
        <w:spacing w:line="365" w:lineRule="exact"/>
        <w:ind w:firstLine="740"/>
        <w:jc w:val="both"/>
      </w:pPr>
      <w:r>
        <w:br/>
      </w:r>
      <w:r>
        <w:br/>
      </w:r>
      <w:r>
        <w:br/>
        <w:t>1</w:t>
      </w:r>
      <w:r w:rsidRPr="008868FF">
        <w:t>4 октября для казаков — особенный день: Русская Православная Церковь празднует Покров Пресвятой Богородицы, которая на протяжении веков считается покровительницей воинов и казаков, и именно этому дню — 14 октября — кубанское казачество обязано своим вторым рождением.</w:t>
      </w:r>
      <w:r>
        <w:br/>
      </w:r>
      <w:r w:rsidRPr="008868FF">
        <w:t xml:space="preserve"> Официальным указом 28 марта 1874 года было предписано «считать старшинство» Кубанского казачьего войска с 1696 года, по старейшему в войске Хоперскому полку, хотя годом его образования является 1767-й, </w:t>
      </w:r>
      <w:r w:rsidRPr="008868FF">
        <w:rPr>
          <w:b/>
          <w:u w:val="single"/>
        </w:rPr>
        <w:t>но истоки воинской славы казаков- хоперцев гораздо глубже и связаны с победоносным штурмом Петром I турецкой крепости Азов</w:t>
      </w:r>
      <w:r w:rsidRPr="008868FF">
        <w:t>.</w:t>
      </w:r>
      <w:r>
        <w:br/>
      </w:r>
      <w:r w:rsidRPr="008868FF">
        <w:t xml:space="preserve">Вот что сказано об этом событии в «Летописи Кубанского казачьего войска»: «Две тысячи казаков, стоявших под Азовом (донцы, запорожцы и хоперцы), «наскучив медленностью осады, самовольно ударили на крепость и отняли у </w:t>
      </w:r>
      <w:r w:rsidRPr="008868FF">
        <w:lastRenderedPageBreak/>
        <w:t>турок два бастиона с четырьмя пушками и там засели.</w:t>
      </w:r>
      <w:r>
        <w:br/>
      </w:r>
      <w:r w:rsidRPr="008868FF">
        <w:t xml:space="preserve"> Турки не на шутку перепугались казачьей удали и отчаянной храбрости и, не видя для себя ниоткуда помощи, на другой день завели переговоры о сдаче крепости». </w:t>
      </w:r>
      <w:r w:rsidR="00CD6235">
        <w:br/>
      </w:r>
      <w:r w:rsidR="00CD6235" w:rsidRPr="00CD6235">
        <w:rPr>
          <w:b/>
        </w:rPr>
        <w:t xml:space="preserve">День кубанского казачества почти всегда совпадает с еще одним важным для каждого казака днем - очередной годовщиной зарождения Кубанского казачьего войска. Этот праздник символизирует продолжение вековых традиций нашего края. Испокон веков казаки стояли на защите своего Отечества: наши предки стояли на страже южных рубежей страны, сражались на фронтах Первой мировой и Великой Отечественной. И сегодня Кубанское казачье войско реальными делами доказывает, что оно - настоящая опора России. </w:t>
      </w:r>
      <w:r w:rsidR="00CD6235">
        <w:rPr>
          <w:b/>
        </w:rPr>
        <w:br/>
      </w:r>
      <w:r w:rsidR="00097236">
        <w:t>Современное Кубанское казачье войско имеет свои основные праздники, которые приурочены к памятным датам в истории кубанского казачества. Среди них наиболее ярко отмечаются три основных даты:</w:t>
      </w:r>
      <w:r w:rsidR="00097236">
        <w:br/>
        <w:t>1) День реабилитации кубанского казачества;</w:t>
      </w:r>
      <w:r w:rsidR="00097236">
        <w:br/>
        <w:t xml:space="preserve"> 2) Годовщина высадки черноморских казаков на Тамань.</w:t>
      </w:r>
      <w:r w:rsidR="00097236">
        <w:br/>
        <w:t xml:space="preserve"> 3) День образования Кубанского казачьего войска и День Кубанского казачества.</w:t>
      </w:r>
      <w:r w:rsidR="00097236">
        <w:br/>
        <w:t>Все эти праздники являются не только казачьими праздниками, но и праздниками для всей Кубани, поскольку они утверждены Законом Краснодарского края от 14.12. 2006 г. № 1145-КЗ «Об установлении праздничных дней и памятных дат в Краснодарском крае».</w:t>
      </w:r>
      <w:r w:rsidR="00097236">
        <w:br/>
      </w:r>
      <w:hyperlink r:id="rId10" w:history="1">
        <w:r w:rsidR="00097236" w:rsidRPr="008868FF">
          <w:rPr>
            <w:rStyle w:val="a3"/>
          </w:rPr>
          <w:t>крест «За заслуги перед кубанским казачеством»</w:t>
        </w:r>
      </w:hyperlink>
      <w:r w:rsidR="00C95360">
        <w:br/>
      </w:r>
      <w:r w:rsidR="00296424">
        <w:t>День реабилитации кубанского казачества отмечается в связи с принятием в 1991 году Закона РСФСР от 26.04.1991 г. № 1107-1 ФЗ «О реабилитации репрессированных народов». Данный закон трактует казачество как народ, подвергшийся репрессиям в период становления в стране советской власти.</w:t>
      </w:r>
      <w:r w:rsidR="00097236">
        <w:t xml:space="preserve"> </w:t>
      </w:r>
      <w:r w:rsidR="00296424">
        <w:t xml:space="preserve">Этот закон особо дорог для казаков, поскольку он во-первых ставит казачество на ряду с другими народами, а значит трактует казачество как народ, а во-вторых признает его репрессированным и подлежащим полной реабилитации.Этот закон во многом определил возможность возрождения казачества в России.Однако празднует данный праздник полномасштабно только Кубанское казачье войско.Торжества проводятся ежегодно в апреле месяце (в субботу, ближайшую к 26 апреля).Мероприятия проводятся в г. Краснодаре и представляют собой парад исторических казачьих отделов Кубанского казачьего войска.Начинаются мероприятия у Войскового собора имени Святого Благоверного князя Александра Невского.Здесь проводится молебен с участием Митрополита Екатеринодарского и Кубанского Исидора.Далее казаки проходят по главной улице г. Краснодара - Красной до Театральной площади, где непосредственно проводится парад.Парад начинается с торжественного выноса Знамени Кубанского казачьего войска </w:t>
      </w:r>
      <w:r w:rsidR="00296424">
        <w:lastRenderedPageBreak/>
        <w:t>и казачьих регалий.Далее следует обход и приветствие парадных расчетов атаманом Кубанского казачьего воска и командующим парадом.После обхода расчетов следуют приветственные речи почетных гостей. В параде обязательно принимают участие губернатор Краснодарского края, председатель Законодательного Собрания края, представители силовых структур, делегации из соседних регионов России и иностранные делегации, главы всех муниципальных образований края, представители СМИ и многие другие приглашенные гости.После, Кубанский казачий духовой оркестр под салютные залпы исполняет гимны России и Кубани.В дань памяти казакам, погибшим в годы гражданской войны и периода расказачивания, к мемориалу у Вечного огня торжественно отправляется гирлянда памяти,</w:t>
      </w:r>
      <w:r w:rsidR="00296424">
        <w:tab/>
        <w:t>которую</w:t>
      </w:r>
      <w:r w:rsidR="00097236">
        <w:t xml:space="preserve"> </w:t>
      </w:r>
      <w:r w:rsidR="00296424">
        <w:t>сопровождают представители Совета стариков войска и кадеты казачьих кадетских корпусов.Далее следует торжественное прохождение</w:t>
      </w:r>
      <w:r w:rsidR="00296424">
        <w:tab/>
        <w:t>парадных</w:t>
      </w:r>
      <w:r w:rsidR="00097236">
        <w:t xml:space="preserve"> </w:t>
      </w:r>
      <w:r w:rsidR="00296424">
        <w:t>расчетов.</w:t>
      </w:r>
      <w:r w:rsidR="00097236">
        <w:t xml:space="preserve"> </w:t>
      </w:r>
      <w:r w:rsidR="00296424">
        <w:t>В прохождении принимают участие парадные расчеты всех районных казачьих обществ Кубанского казачьего войска, казачьих кадетских корпусов Кубани, воинских частей, носящих статус «казачьих».</w:t>
      </w:r>
      <w:r w:rsidR="00097236">
        <w:t xml:space="preserve"> </w:t>
      </w:r>
      <w:r w:rsidR="00296424">
        <w:t>После прохождения взрослых парадных расчетов, следуют парадные расчеты учащихся классов и групп казачьей направленности общей численностью более 1500 человек.</w:t>
      </w:r>
      <w:r w:rsidR="004D577C">
        <w:t xml:space="preserve"> </w:t>
      </w:r>
      <w:r w:rsidR="00296424">
        <w:t>Завершает парад прохождение Кубанского казачьего духового оркестра.</w:t>
      </w:r>
      <w:r w:rsidR="00097236">
        <w:t xml:space="preserve"> </w:t>
      </w:r>
      <w:r w:rsidR="00296424">
        <w:t>Парад транслируется в прямом эфире по краевым телеканалам.</w:t>
      </w:r>
      <w:r w:rsidR="00097236">
        <w:t xml:space="preserve"> </w:t>
      </w:r>
      <w:r w:rsidR="00296424">
        <w:t>Общее количество участников мероприятия - более 8000 человек.</w:t>
      </w:r>
      <w:r w:rsidR="00097236">
        <w:t xml:space="preserve"> </w:t>
      </w:r>
      <w:r w:rsidR="00296424">
        <w:t>В начале сентября Кубанское казачье войско отмечает очередную годовщину со дня высадки черноморских казаков на Тамань. (1792 год).</w:t>
      </w:r>
      <w:r w:rsidR="00097236">
        <w:t xml:space="preserve"> </w:t>
      </w:r>
      <w:r w:rsidR="00296424">
        <w:t>Мероприятие проводится в ст. Тамань Темрюкского района.</w:t>
      </w:r>
      <w:r w:rsidR="00097236">
        <w:t xml:space="preserve"> </w:t>
      </w:r>
      <w:r w:rsidR="00296424">
        <w:t>Начинаются торжества с праздничного молебна у памятника запорожским казакам в центре станицы.</w:t>
      </w:r>
      <w:r w:rsidR="004D577C">
        <w:t xml:space="preserve"> </w:t>
      </w:r>
      <w:r w:rsidR="00296424">
        <w:t>Далее следует митинг и возложение цветов к памятнику. В мероприятии принимает участие Кубанский казачий хор, который исполняет гимн Кубани.</w:t>
      </w:r>
      <w:r w:rsidR="00097236">
        <w:t xml:space="preserve"> </w:t>
      </w:r>
      <w:r w:rsidR="00296424">
        <w:t>После, все делегации перемещаются на скаковое поле этно</w:t>
      </w:r>
      <w:r w:rsidR="00296424">
        <w:softHyphen/>
        <w:t>культурного комплекса «Атамань», где проводится конно</w:t>
      </w:r>
      <w:r w:rsidR="00296424">
        <w:softHyphen/>
        <w:t>спортивный праздник.</w:t>
      </w:r>
      <w:r w:rsidR="004D577C">
        <w:t xml:space="preserve"> </w:t>
      </w:r>
      <w:r w:rsidR="00296424">
        <w:t>В рамках мероприятия проводятся соревнования среди взрослых казаков по традиционным видам казачьих состязаний.</w:t>
      </w:r>
      <w:r w:rsidR="004D577C">
        <w:t xml:space="preserve"> </w:t>
      </w:r>
      <w:r w:rsidR="00296424">
        <w:t>Проводятся скачки на призы губернатора Кубани и атамана Кубанского казачьего войска.</w:t>
      </w:r>
      <w:r w:rsidR="004D577C">
        <w:t xml:space="preserve"> </w:t>
      </w:r>
      <w:r w:rsidR="00296424">
        <w:t>Демонстрируются показательные конные выступления по джигитовке и рубке лозы.</w:t>
      </w:r>
      <w:r w:rsidR="004D577C">
        <w:t xml:space="preserve">  </w:t>
      </w:r>
      <w:r w:rsidR="00296424">
        <w:t>Все время мероприятие сопровождается выступлениями казачьих творческих коллективов.</w:t>
      </w:r>
      <w:r w:rsidR="004D577C">
        <w:t xml:space="preserve"> </w:t>
      </w:r>
      <w:r w:rsidR="00296424">
        <w:t>Торжества ежегодно собирают до 15 тысяч зрителей, как с территории Кубани, так и с других регионов России.</w:t>
      </w:r>
      <w:r w:rsidR="000C38C0">
        <w:br/>
      </w:r>
      <w:bookmarkStart w:id="2" w:name="_GoBack"/>
      <w:r w:rsidR="000C38C0">
        <w:rPr>
          <w:noProof/>
          <w:lang w:bidi="ar-SA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202565</wp:posOffset>
            </wp:positionH>
            <wp:positionV relativeFrom="paragraph">
              <wp:posOffset>453390</wp:posOffset>
            </wp:positionV>
            <wp:extent cx="5983605" cy="4042410"/>
            <wp:effectExtent l="0" t="0" r="0" b="0"/>
            <wp:wrapSquare wrapText="bothSides"/>
            <wp:docPr id="3" name="Рисунок 3" descr="http://gulkevichi.com/sites/default/files/page/gallery/IMG_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ulkevichi.com/sites/default/files/page/gallery/IMG_16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605" cy="404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</w:p>
    <w:p w:rsidR="0043765A" w:rsidRDefault="00296424">
      <w:pPr>
        <w:pStyle w:val="22"/>
        <w:shd w:val="clear" w:color="auto" w:fill="auto"/>
        <w:spacing w:after="0" w:line="365" w:lineRule="exact"/>
        <w:ind w:firstLine="740"/>
        <w:jc w:val="both"/>
      </w:pPr>
      <w:r>
        <w:t>В ближайшую субботу к празднику Покрова Пресвятой Богородицы (14 октября) отмечается очередная годовщина образования Кубанского казачьего войска и День Кубанского казачества.</w:t>
      </w:r>
    </w:p>
    <w:p w:rsidR="0043765A" w:rsidRDefault="00296424">
      <w:pPr>
        <w:pStyle w:val="22"/>
        <w:shd w:val="clear" w:color="auto" w:fill="auto"/>
        <w:spacing w:after="0" w:line="365" w:lineRule="exact"/>
        <w:ind w:firstLine="740"/>
        <w:jc w:val="both"/>
      </w:pPr>
      <w:r>
        <w:t>Годовщина образования войска исчисляется по старшинству Хоперского казачьего полка, входившего в состав Кавказского линейного казачьего войска (14 октября 1696 года).</w:t>
      </w:r>
    </w:p>
    <w:p w:rsidR="0043765A" w:rsidRDefault="00296424">
      <w:pPr>
        <w:pStyle w:val="22"/>
        <w:shd w:val="clear" w:color="auto" w:fill="auto"/>
        <w:spacing w:after="0" w:line="365" w:lineRule="exact"/>
        <w:ind w:firstLine="740"/>
        <w:jc w:val="both"/>
      </w:pPr>
      <w:r>
        <w:t>Основные мероприятия проводятся в казачьих отделах (округе) одновременно. Места проведения мероприятий ежегодно меняются.</w:t>
      </w:r>
    </w:p>
    <w:p w:rsidR="0043765A" w:rsidRDefault="00296424">
      <w:pPr>
        <w:pStyle w:val="22"/>
        <w:shd w:val="clear" w:color="auto" w:fill="auto"/>
        <w:spacing w:after="0" w:line="365" w:lineRule="exact"/>
        <w:ind w:firstLine="740"/>
        <w:jc w:val="both"/>
      </w:pPr>
      <w:r>
        <w:t>Торжества включают в себя проведение молебнов, приветствие почетных гостей, награждения особо отличившихся казаков, торжественные прохождения казаков, работу казачьих куреней, выступления казачьих творческих коллективов, спортивные соревнования и народные гуляния.</w:t>
      </w:r>
    </w:p>
    <w:p w:rsidR="0043765A" w:rsidRDefault="00296424">
      <w:pPr>
        <w:pStyle w:val="22"/>
        <w:shd w:val="clear" w:color="auto" w:fill="auto"/>
        <w:spacing w:after="0" w:line="370" w:lineRule="exact"/>
        <w:ind w:firstLine="780"/>
        <w:jc w:val="both"/>
      </w:pPr>
      <w:r>
        <w:t>Целью мероприятия является устроить праздник не только для казаков, но и привлечь к мероприятиям максимальное количество жителей городов, станиц и хуторов.</w:t>
      </w:r>
    </w:p>
    <w:p w:rsidR="000922F5" w:rsidRDefault="00296424" w:rsidP="000922F5">
      <w:pPr>
        <w:pStyle w:val="a4"/>
        <w:spacing w:before="240" w:beforeAutospacing="0" w:after="0" w:afterAutospacing="0"/>
        <w:rPr>
          <w:rFonts w:ascii="Arial" w:hAnsi="Arial" w:cs="Arial"/>
          <w:b/>
          <w:color w:val="000000" w:themeColor="text1"/>
          <w:sz w:val="28"/>
          <w:szCs w:val="28"/>
        </w:rPr>
      </w:pPr>
      <w:r>
        <w:lastRenderedPageBreak/>
        <w:t xml:space="preserve">В целом данные мероприятия в казачьих отделах собирают до </w:t>
      </w:r>
      <w:r w:rsidR="000922F5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431800</wp:posOffset>
            </wp:positionV>
            <wp:extent cx="5983605" cy="4487545"/>
            <wp:effectExtent l="0" t="0" r="0" b="8255"/>
            <wp:wrapSquare wrapText="bothSides"/>
            <wp:docPr id="5" name="Рисунок 5" descr="https://ds03.infourok.ru/uploads/ex/082c/00021783-fd6d5598/1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3.infourok.ru/uploads/ex/082c/00021783-fd6d5598/1/img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605" cy="448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50000 участников.</w:t>
      </w:r>
      <w:r w:rsidR="000A6884">
        <w:br/>
      </w:r>
      <w:r w:rsidR="000A6884">
        <w:br/>
      </w:r>
    </w:p>
    <w:p w:rsidR="000922F5" w:rsidRDefault="000922F5" w:rsidP="000922F5">
      <w:pPr>
        <w:pStyle w:val="a4"/>
        <w:spacing w:before="240" w:beforeAutospacing="0" w:after="0" w:afterAutospacing="0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5983605" cy="3972241"/>
            <wp:effectExtent l="0" t="0" r="0" b="9525"/>
            <wp:docPr id="6" name="Рисунок 6" descr="Фрагмент иконы «Покров Пресвятой Богородицы», Новгород, 1401—1425 годы. Государственная Третьяковская галере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рагмент иконы «Покров Пресвятой Богородицы», Новгород, 1401—1425 годы. Государственная Третьяковская галерея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605" cy="397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2F5" w:rsidRDefault="000922F5" w:rsidP="000922F5">
      <w:pPr>
        <w:pStyle w:val="a4"/>
        <w:spacing w:before="240" w:beforeAutospacing="0" w:after="0" w:afterAutospacing="0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0922F5" w:rsidRPr="000922F5" w:rsidRDefault="000922F5" w:rsidP="000922F5">
      <w:pPr>
        <w:pStyle w:val="a4"/>
        <w:spacing w:before="240" w:beforeAutospacing="0" w:after="0" w:afterAutospacing="0"/>
        <w:rPr>
          <w:rFonts w:ascii="Arial" w:hAnsi="Arial" w:cs="Arial"/>
          <w:b/>
          <w:color w:val="000000" w:themeColor="text1"/>
          <w:sz w:val="28"/>
          <w:szCs w:val="28"/>
        </w:rPr>
      </w:pPr>
      <w:r w:rsidRPr="000922F5">
        <w:rPr>
          <w:rFonts w:ascii="Arial" w:hAnsi="Arial" w:cs="Arial"/>
          <w:b/>
          <w:color w:val="000000" w:themeColor="text1"/>
          <w:sz w:val="28"/>
          <w:szCs w:val="28"/>
        </w:rPr>
        <w:t>14 октября отмечается день образования Кубанского казачьего войска.</w:t>
      </w:r>
    </w:p>
    <w:p w:rsidR="000922F5" w:rsidRPr="000922F5" w:rsidRDefault="000922F5" w:rsidP="000922F5">
      <w:pPr>
        <w:pStyle w:val="a4"/>
        <w:spacing w:before="240" w:beforeAutospacing="0" w:after="0" w:afterAutospacing="0"/>
        <w:rPr>
          <w:rFonts w:ascii="Arial" w:hAnsi="Arial" w:cs="Arial"/>
          <w:b/>
          <w:color w:val="000000" w:themeColor="text1"/>
          <w:sz w:val="28"/>
          <w:szCs w:val="28"/>
        </w:rPr>
      </w:pPr>
      <w:r w:rsidRPr="000922F5">
        <w:rPr>
          <w:rFonts w:ascii="Arial" w:hAnsi="Arial" w:cs="Arial"/>
          <w:b/>
          <w:color w:val="000000" w:themeColor="text1"/>
          <w:sz w:val="28"/>
          <w:szCs w:val="28"/>
        </w:rPr>
        <w:lastRenderedPageBreak/>
        <w:t>Сегодня - святой для казаков, всех православных праздник – Покрова Пресвятой Богородицы.</w:t>
      </w:r>
      <w:r w:rsidR="0061318E">
        <w:rPr>
          <w:rFonts w:ascii="Arial" w:hAnsi="Arial" w:cs="Arial"/>
          <w:b/>
          <w:color w:val="000000" w:themeColor="text1"/>
          <w:sz w:val="28"/>
          <w:szCs w:val="28"/>
        </w:rPr>
        <w:br/>
      </w:r>
    </w:p>
    <w:p w:rsidR="000922F5" w:rsidRPr="000922F5" w:rsidRDefault="0061318E" w:rsidP="000922F5">
      <w:pPr>
        <w:pStyle w:val="a4"/>
        <w:spacing w:before="240" w:beforeAutospacing="0" w:after="0" w:afterAutospacing="0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161925</wp:posOffset>
            </wp:positionV>
            <wp:extent cx="3276600" cy="3911600"/>
            <wp:effectExtent l="0" t="0" r="0" b="0"/>
            <wp:wrapSquare wrapText="bothSides"/>
            <wp:docPr id="15" name="Рисунок 15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22F5" w:rsidRPr="000922F5">
        <w:rPr>
          <w:rFonts w:ascii="Arial" w:hAnsi="Arial" w:cs="Arial"/>
          <w:b/>
          <w:color w:val="000000" w:themeColor="text1"/>
          <w:sz w:val="28"/>
          <w:szCs w:val="28"/>
        </w:rPr>
        <w:t>14 октября - День образования Кубанского казачьего войска. Отмечается в ближайшее к дате праздника воскресенье. Дата определена «по старшинству» вошедшего в состав войска Хоперского полка, который в 1696 г. принял участие в Азовском походе Петра I.</w:t>
      </w:r>
    </w:p>
    <w:p w:rsidR="000922F5" w:rsidRPr="000922F5" w:rsidRDefault="000922F5" w:rsidP="000922F5">
      <w:pPr>
        <w:pStyle w:val="a4"/>
        <w:spacing w:before="240" w:beforeAutospacing="0" w:after="0" w:afterAutospacing="0"/>
        <w:rPr>
          <w:rFonts w:ascii="Arial" w:hAnsi="Arial" w:cs="Arial"/>
          <w:b/>
          <w:color w:val="000000" w:themeColor="text1"/>
          <w:sz w:val="28"/>
          <w:szCs w:val="28"/>
        </w:rPr>
      </w:pPr>
      <w:r w:rsidRPr="000922F5">
        <w:rPr>
          <w:rFonts w:ascii="Arial" w:hAnsi="Arial" w:cs="Arial"/>
          <w:b/>
          <w:color w:val="000000" w:themeColor="text1"/>
          <w:sz w:val="28"/>
          <w:szCs w:val="28"/>
        </w:rPr>
        <w:t xml:space="preserve"> Вот уже 1107 лет православные поклоняются чуду, которое произошло в греческой столице – Константинополе, окруженном неприятелем. </w:t>
      </w:r>
      <w:r>
        <w:rPr>
          <w:rFonts w:ascii="Arial" w:hAnsi="Arial" w:cs="Arial"/>
          <w:b/>
          <w:color w:val="000000" w:themeColor="text1"/>
          <w:sz w:val="28"/>
          <w:szCs w:val="28"/>
        </w:rPr>
        <w:br/>
      </w:r>
      <w:r>
        <w:rPr>
          <w:rFonts w:ascii="Arial" w:hAnsi="Arial" w:cs="Arial"/>
          <w:b/>
          <w:color w:val="000000" w:themeColor="text1"/>
          <w:sz w:val="28"/>
          <w:szCs w:val="28"/>
        </w:rPr>
        <w:br/>
      </w:r>
      <w:r w:rsidRPr="000922F5">
        <w:rPr>
          <w:rFonts w:ascii="Arial" w:hAnsi="Arial" w:cs="Arial"/>
          <w:b/>
          <w:color w:val="000000" w:themeColor="text1"/>
          <w:sz w:val="28"/>
          <w:szCs w:val="28"/>
        </w:rPr>
        <w:t>Все молились о спасении во Влахернском храме. В это время святой Андрей, принявший на себя «Постриг юродства Христа ради», увидел вдруг Пресвятую Деву, шествовавшую по воздуху в окружении ангелов и святых. Богоматерь сняла со своей головы покрывало (покров) и накрыла им молившихся в храме людей. С тех пор 14 октября православная церковь празднует день, который называется Покрова Пресвятой Владычицы нашей Богородицы и Приснодевы Марии. Миллионы верующих христиан всего мира почитают этот большой праздник.</w:t>
      </w:r>
    </w:p>
    <w:p w:rsidR="0043765A" w:rsidRDefault="0043765A">
      <w:pPr>
        <w:pStyle w:val="22"/>
        <w:shd w:val="clear" w:color="auto" w:fill="auto"/>
        <w:spacing w:after="0" w:line="370" w:lineRule="exact"/>
        <w:ind w:firstLine="780"/>
        <w:jc w:val="both"/>
      </w:pPr>
    </w:p>
    <w:p w:rsidR="000922F5" w:rsidRPr="000922F5" w:rsidRDefault="000922F5" w:rsidP="000922F5">
      <w:pPr>
        <w:pStyle w:val="a4"/>
        <w:shd w:val="clear" w:color="auto" w:fill="FFFFFF"/>
        <w:spacing w:before="0" w:beforeAutospacing="0" w:after="300" w:afterAutospacing="0"/>
        <w:textAlignment w:val="top"/>
        <w:rPr>
          <w:color w:val="000000"/>
          <w:sz w:val="28"/>
          <w:szCs w:val="28"/>
        </w:rPr>
      </w:pPr>
      <w:r w:rsidRPr="000922F5">
        <w:rPr>
          <w:color w:val="000000"/>
          <w:sz w:val="28"/>
          <w:szCs w:val="28"/>
        </w:rPr>
        <w:t xml:space="preserve">На Руси праздник Покрова Пресвятой Богородицы был введён в XII веке князем Андреем Боголюбским – внуком Владимира Мономаха. Он же в 1165 году построил </w:t>
      </w:r>
      <w:r w:rsidRPr="000922F5">
        <w:rPr>
          <w:color w:val="000000"/>
          <w:sz w:val="28"/>
          <w:szCs w:val="28"/>
        </w:rPr>
        <w:lastRenderedPageBreak/>
        <w:t>первый храм в честь Покрова Божией Матери – на Нерли.</w:t>
      </w:r>
      <w:r w:rsidR="0061318E">
        <w:rPr>
          <w:color w:val="000000"/>
          <w:sz w:val="28"/>
          <w:szCs w:val="28"/>
        </w:rPr>
        <w:br/>
      </w:r>
      <w:r w:rsidR="0061318E">
        <w:rPr>
          <w:noProof/>
        </w:rPr>
        <w:drawing>
          <wp:inline distT="0" distB="0" distL="0" distR="0">
            <wp:extent cx="5983605" cy="4487704"/>
            <wp:effectExtent l="0" t="0" r="0" b="8255"/>
            <wp:docPr id="14" name="Рисунок 14" descr="https://arhivurokov.ru/multiurok/3/1/6/316cc157d4237bac183ad320aa7fcccd77f75907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arhivurokov.ru/multiurok/3/1/6/316cc157d4237bac183ad320aa7fcccd77f75907/img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605" cy="448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2F5" w:rsidRPr="000922F5" w:rsidRDefault="000922F5" w:rsidP="000922F5">
      <w:pPr>
        <w:pStyle w:val="a4"/>
        <w:shd w:val="clear" w:color="auto" w:fill="FFFFFF"/>
        <w:spacing w:before="0" w:beforeAutospacing="0" w:after="300" w:afterAutospacing="0"/>
        <w:textAlignment w:val="top"/>
        <w:rPr>
          <w:color w:val="000000"/>
          <w:sz w:val="28"/>
          <w:szCs w:val="28"/>
        </w:rPr>
      </w:pPr>
      <w:r w:rsidRPr="000922F5">
        <w:rPr>
          <w:color w:val="000000"/>
          <w:sz w:val="28"/>
          <w:szCs w:val="28"/>
        </w:rPr>
        <w:t>Считается, что в это день каждый верующий должен помолиться о здоровье, помощи, поддержке и защите. Можно и нужно просить содействия в семейной жизни и в любви. Принято считать, что на протяжении всего года Богородица оберегает просящего своим чудодейственным покрывалом.</w:t>
      </w:r>
    </w:p>
    <w:p w:rsidR="000922F5" w:rsidRPr="000922F5" w:rsidRDefault="000922F5" w:rsidP="000922F5">
      <w:pPr>
        <w:pStyle w:val="a4"/>
        <w:shd w:val="clear" w:color="auto" w:fill="FFFFFF"/>
        <w:spacing w:before="0" w:beforeAutospacing="0" w:after="300" w:afterAutospacing="0"/>
        <w:textAlignment w:val="top"/>
        <w:rPr>
          <w:color w:val="000000"/>
          <w:sz w:val="28"/>
          <w:szCs w:val="28"/>
        </w:rPr>
      </w:pPr>
      <w:r w:rsidRPr="000922F5">
        <w:rPr>
          <w:color w:val="000000"/>
          <w:sz w:val="28"/>
          <w:szCs w:val="28"/>
        </w:rPr>
        <w:t>Девушки, которые хотят выйти замуж должны прийти в храм до начала богослужения и поставить свечу возле иконы Покрова Пресвятой Богородицы.</w:t>
      </w:r>
    </w:p>
    <w:p w:rsidR="000922F5" w:rsidRPr="000922F5" w:rsidRDefault="000922F5" w:rsidP="000922F5">
      <w:pPr>
        <w:pStyle w:val="a4"/>
        <w:shd w:val="clear" w:color="auto" w:fill="FFFFFF"/>
        <w:spacing w:before="0" w:beforeAutospacing="0" w:after="300" w:afterAutospacing="0"/>
        <w:textAlignment w:val="top"/>
        <w:rPr>
          <w:color w:val="000000"/>
          <w:sz w:val="28"/>
          <w:szCs w:val="28"/>
        </w:rPr>
      </w:pPr>
      <w:r w:rsidRPr="000922F5">
        <w:rPr>
          <w:color w:val="000000"/>
          <w:sz w:val="28"/>
          <w:szCs w:val="28"/>
        </w:rPr>
        <w:t>Хотя в наше время многие традиции себя изжили, верующие стараются придерживаться обычаев, принятых на Покров. Например, пекут блины, чтобы – согласно приданиям, задобрить домового, подают милостыню бедным и сиротам, а по вечерам устраивают шумные застолья. Радость и веселье 14 октября не возбраняются</w:t>
      </w:r>
    </w:p>
    <w:p w:rsidR="000922F5" w:rsidRPr="000922F5" w:rsidRDefault="000922F5" w:rsidP="000922F5">
      <w:pPr>
        <w:pStyle w:val="a4"/>
        <w:shd w:val="clear" w:color="auto" w:fill="FFFFFF"/>
        <w:spacing w:before="0" w:beforeAutospacing="0" w:after="300" w:afterAutospacing="0"/>
        <w:textAlignment w:val="top"/>
        <w:rPr>
          <w:color w:val="000000"/>
          <w:sz w:val="28"/>
          <w:szCs w:val="28"/>
        </w:rPr>
      </w:pPr>
      <w:r w:rsidRPr="000922F5">
        <w:rPr>
          <w:color w:val="000000"/>
          <w:sz w:val="28"/>
          <w:szCs w:val="28"/>
        </w:rPr>
        <w:t>В этот день в доме нужно жечь веточки яблони или вишни – для благополучия и удачи. Или – костер на природе, но непременно из мха и обязательно – в полном молчании.  Считается, что дым покровского костра очищает пространство и притягивает благосостояние.</w:t>
      </w:r>
    </w:p>
    <w:p w:rsidR="000922F5" w:rsidRPr="000922F5" w:rsidRDefault="000922F5" w:rsidP="000922F5">
      <w:pPr>
        <w:pStyle w:val="a4"/>
        <w:shd w:val="clear" w:color="auto" w:fill="FFFFFF"/>
        <w:spacing w:before="0" w:beforeAutospacing="0" w:after="300" w:afterAutospacing="0"/>
        <w:textAlignment w:val="top"/>
        <w:rPr>
          <w:color w:val="000000"/>
          <w:sz w:val="28"/>
          <w:szCs w:val="28"/>
        </w:rPr>
      </w:pPr>
      <w:r w:rsidRPr="000922F5">
        <w:rPr>
          <w:color w:val="000000"/>
          <w:sz w:val="28"/>
          <w:szCs w:val="28"/>
        </w:rPr>
        <w:t>Также день Покрова Пресвятой Богородицы – это своеобразная граница между осенью и зимой. Считается, что снег, выпавший на Покров, обладает особой силой. Если в этот день выбраться за город, поймать несколько снежинок и протереть ими лицо, то можно получить оберег от злых чар.</w:t>
      </w:r>
    </w:p>
    <w:p w:rsidR="000922F5" w:rsidRDefault="000922F5" w:rsidP="000922F5">
      <w:pPr>
        <w:spacing w:line="240" w:lineRule="atLeast"/>
        <w:textAlignment w:val="top"/>
      </w:pPr>
      <w:r>
        <w:rPr>
          <w:rStyle w:val="apple-converted-space"/>
        </w:rPr>
        <w:lastRenderedPageBreak/>
        <w:t>  </w:t>
      </w:r>
    </w:p>
    <w:p w:rsidR="000922F5" w:rsidRDefault="000922F5" w:rsidP="000922F5">
      <w:pPr>
        <w:pStyle w:val="1"/>
        <w:spacing w:before="0" w:beforeAutospacing="0" w:after="225" w:afterAutospacing="0"/>
        <w:textAlignment w:val="top"/>
        <w:rPr>
          <w:sz w:val="42"/>
          <w:szCs w:val="42"/>
        </w:rPr>
      </w:pPr>
      <w:r>
        <w:rPr>
          <w:sz w:val="42"/>
          <w:szCs w:val="42"/>
        </w:rPr>
        <w:t>Праздник Покрова. Что нужно, а чего нельзя делать в этот день?</w:t>
      </w:r>
    </w:p>
    <w:p w:rsidR="000922F5" w:rsidRPr="000922F5" w:rsidRDefault="000922F5" w:rsidP="000922F5">
      <w:pPr>
        <w:pStyle w:val="increasetext"/>
        <w:spacing w:before="0" w:beforeAutospacing="0" w:after="300" w:afterAutospacing="0" w:line="312" w:lineRule="atLeast"/>
        <w:textAlignment w:val="top"/>
        <w:rPr>
          <w:sz w:val="28"/>
          <w:szCs w:val="28"/>
        </w:rPr>
      </w:pPr>
      <w:r w:rsidRPr="000922F5">
        <w:rPr>
          <w:sz w:val="28"/>
          <w:szCs w:val="28"/>
        </w:rPr>
        <w:t>Почему этот православный праздник отмечают 14 октября, что можно, а чего не следует делать на Покров Пресвятой Богородицы, рассказывает «АиФ-Ростов».</w:t>
      </w:r>
    </w:p>
    <w:p w:rsidR="000922F5" w:rsidRDefault="000922F5" w:rsidP="000922F5">
      <w:pPr>
        <w:textAlignment w:val="top"/>
      </w:pPr>
      <w:r>
        <w:rPr>
          <w:noProof/>
          <w:color w:val="0000FF"/>
          <w:bdr w:val="none" w:sz="0" w:space="0" w:color="auto" w:frame="1"/>
          <w:lang w:bidi="ar-SA"/>
        </w:rPr>
        <w:drawing>
          <wp:inline distT="0" distB="0" distL="0" distR="0">
            <wp:extent cx="6096000" cy="4046855"/>
            <wp:effectExtent l="0" t="0" r="0" b="0"/>
            <wp:docPr id="12" name="Рисунок 12" descr="Фрагмент иконы «Покров Пресвятой Богородицы», Новгород, 1401—1425 годы. Государственная Третьяковская галерея.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Фрагмент иконы «Покров Пресвятой Богородицы», Новгород, 1401—1425 годы. Государственная Третьяковская галерея.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4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2F5" w:rsidRPr="000922F5" w:rsidRDefault="000922F5" w:rsidP="000922F5">
      <w:pPr>
        <w:spacing w:line="312" w:lineRule="atLeast"/>
        <w:textAlignment w:val="top"/>
        <w:rPr>
          <w:sz w:val="28"/>
          <w:szCs w:val="28"/>
        </w:rPr>
      </w:pPr>
      <w:r w:rsidRPr="000922F5">
        <w:rPr>
          <w:sz w:val="28"/>
          <w:szCs w:val="28"/>
          <w:bdr w:val="none" w:sz="0" w:space="0" w:color="auto" w:frame="1"/>
        </w:rPr>
        <w:t xml:space="preserve">Фрагмент иконы «Покров Пресвятой Богородицы», Новгород, 1401—1425 годы. Государственная Третьяковская галерея. </w:t>
      </w:r>
    </w:p>
    <w:p w:rsidR="000922F5" w:rsidRPr="000922F5" w:rsidRDefault="000922F5" w:rsidP="000922F5">
      <w:pPr>
        <w:widowControl/>
        <w:numPr>
          <w:ilvl w:val="0"/>
          <w:numId w:val="1"/>
        </w:numPr>
        <w:ind w:left="0"/>
        <w:textAlignment w:val="top"/>
        <w:rPr>
          <w:sz w:val="28"/>
          <w:szCs w:val="28"/>
        </w:rPr>
      </w:pPr>
    </w:p>
    <w:p w:rsidR="000922F5" w:rsidRPr="000922F5" w:rsidRDefault="000922F5" w:rsidP="000922F5">
      <w:pPr>
        <w:pStyle w:val="2"/>
        <w:spacing w:before="0" w:beforeAutospacing="0" w:after="225" w:afterAutospacing="0"/>
        <w:textAlignment w:val="top"/>
        <w:rPr>
          <w:rFonts w:ascii="Arial" w:hAnsi="Arial" w:cs="Arial"/>
          <w:sz w:val="28"/>
          <w:szCs w:val="28"/>
        </w:rPr>
      </w:pPr>
      <w:r w:rsidRPr="000922F5">
        <w:rPr>
          <w:rFonts w:ascii="Arial" w:hAnsi="Arial" w:cs="Arial"/>
          <w:sz w:val="28"/>
          <w:szCs w:val="28"/>
        </w:rPr>
        <w:t>Видение юродивого</w:t>
      </w:r>
    </w:p>
    <w:p w:rsidR="000922F5" w:rsidRPr="000922F5" w:rsidRDefault="000922F5" w:rsidP="000922F5">
      <w:pPr>
        <w:pStyle w:val="a4"/>
        <w:spacing w:before="0" w:beforeAutospacing="0" w:after="300" w:afterAutospacing="0"/>
        <w:textAlignment w:val="top"/>
        <w:rPr>
          <w:sz w:val="28"/>
          <w:szCs w:val="28"/>
        </w:rPr>
      </w:pPr>
      <w:r w:rsidRPr="000922F5">
        <w:rPr>
          <w:sz w:val="28"/>
          <w:szCs w:val="28"/>
        </w:rPr>
        <w:t>Вот уже 1107 лет православные поклоняются чуду, которое произошло в греческой столице - Константинополе, окружённой неприятелем.</w:t>
      </w:r>
    </w:p>
    <w:p w:rsidR="000922F5" w:rsidRPr="000922F5" w:rsidRDefault="000922F5" w:rsidP="000922F5">
      <w:pPr>
        <w:pStyle w:val="a4"/>
        <w:spacing w:before="0" w:beforeAutospacing="0" w:after="300" w:afterAutospacing="0"/>
        <w:textAlignment w:val="top"/>
        <w:rPr>
          <w:sz w:val="28"/>
          <w:szCs w:val="28"/>
        </w:rPr>
      </w:pPr>
      <w:r w:rsidRPr="000922F5">
        <w:rPr>
          <w:sz w:val="28"/>
          <w:szCs w:val="28"/>
        </w:rPr>
        <w:t>Все молились о спасении во Влахернском храме. В это время святой Андрей, принявший на себя «постриг юродства Христа ради», увидел вдруг Пресвятую Деву, шествовавшую по воздуху в окружении ангелов и святых.</w:t>
      </w:r>
    </w:p>
    <w:p w:rsidR="000922F5" w:rsidRPr="000922F5" w:rsidRDefault="000922F5" w:rsidP="000922F5">
      <w:pPr>
        <w:pStyle w:val="a4"/>
        <w:spacing w:before="0" w:beforeAutospacing="0" w:after="300" w:afterAutospacing="0"/>
        <w:textAlignment w:val="top"/>
        <w:rPr>
          <w:sz w:val="28"/>
          <w:szCs w:val="28"/>
        </w:rPr>
      </w:pPr>
      <w:r w:rsidRPr="000922F5">
        <w:rPr>
          <w:sz w:val="28"/>
          <w:szCs w:val="28"/>
        </w:rPr>
        <w:t>Богоматерь сняла со своей головы покрывало (покров) и накрыла им молившихся в храме людей.</w:t>
      </w:r>
    </w:p>
    <w:p w:rsidR="000922F5" w:rsidRPr="000922F5" w:rsidRDefault="000922F5" w:rsidP="000922F5">
      <w:pPr>
        <w:pStyle w:val="a4"/>
        <w:spacing w:before="0" w:beforeAutospacing="0" w:after="300" w:afterAutospacing="0"/>
        <w:textAlignment w:val="top"/>
        <w:rPr>
          <w:sz w:val="28"/>
          <w:szCs w:val="28"/>
        </w:rPr>
      </w:pPr>
      <w:r w:rsidRPr="000922F5">
        <w:rPr>
          <w:sz w:val="28"/>
          <w:szCs w:val="28"/>
        </w:rPr>
        <w:t>С тех пор 14 октября православная церковь празднует день, который называется «Воспоминание явления святого Покрова Пресвятой Владычицы нашей Богородицы и Приснодевы Марии».</w:t>
      </w:r>
    </w:p>
    <w:p w:rsidR="000922F5" w:rsidRPr="000922F5" w:rsidRDefault="000922F5" w:rsidP="000922F5">
      <w:pPr>
        <w:pStyle w:val="a4"/>
        <w:spacing w:before="0" w:beforeAutospacing="0" w:after="300" w:afterAutospacing="0"/>
        <w:textAlignment w:val="top"/>
        <w:rPr>
          <w:sz w:val="28"/>
          <w:szCs w:val="28"/>
        </w:rPr>
      </w:pPr>
      <w:r w:rsidRPr="000922F5">
        <w:rPr>
          <w:sz w:val="28"/>
          <w:szCs w:val="28"/>
        </w:rPr>
        <w:lastRenderedPageBreak/>
        <w:t>На Руси праздник Покрова Пресвятой Богородицы был введён в XII веке князем Андреем Боголюбским – внуком Владимира Мономаха. Он же в 1165 году построил первый храм в честь Покрова Божией Матери – на Нерли.</w:t>
      </w:r>
    </w:p>
    <w:p w:rsidR="000922F5" w:rsidRPr="000922F5" w:rsidRDefault="000922F5" w:rsidP="000922F5">
      <w:pPr>
        <w:pStyle w:val="2"/>
        <w:spacing w:before="0" w:beforeAutospacing="0" w:after="225" w:afterAutospacing="0"/>
        <w:textAlignment w:val="top"/>
        <w:rPr>
          <w:rFonts w:ascii="Arial" w:hAnsi="Arial" w:cs="Arial"/>
          <w:sz w:val="28"/>
          <w:szCs w:val="28"/>
        </w:rPr>
      </w:pPr>
      <w:r w:rsidRPr="000922F5">
        <w:rPr>
          <w:rFonts w:ascii="Arial" w:hAnsi="Arial" w:cs="Arial"/>
          <w:sz w:val="28"/>
          <w:szCs w:val="28"/>
        </w:rPr>
        <w:t>Пеки блины, умывайся снегом</w:t>
      </w:r>
    </w:p>
    <w:p w:rsidR="000922F5" w:rsidRPr="000922F5" w:rsidRDefault="000922F5" w:rsidP="000922F5">
      <w:pPr>
        <w:pStyle w:val="a4"/>
        <w:spacing w:before="0" w:beforeAutospacing="0" w:after="300" w:afterAutospacing="0"/>
        <w:textAlignment w:val="top"/>
        <w:rPr>
          <w:sz w:val="28"/>
          <w:szCs w:val="28"/>
        </w:rPr>
      </w:pPr>
      <w:r w:rsidRPr="000922F5">
        <w:rPr>
          <w:sz w:val="28"/>
          <w:szCs w:val="28"/>
        </w:rPr>
        <w:t>Считается, что в это день каждый верующий должен помолиться о здоровье, помощи, поддержке и защите. Можно и нужно просить содействия в семейной жизни и в любви. Принято считать, что на протяжении всего года Богородица оберегает просящего своим чудодейственным покрывалом.</w:t>
      </w:r>
    </w:p>
    <w:p w:rsidR="000922F5" w:rsidRPr="000922F5" w:rsidRDefault="000922F5" w:rsidP="000922F5">
      <w:pPr>
        <w:pStyle w:val="a4"/>
        <w:spacing w:before="0" w:beforeAutospacing="0" w:after="300" w:afterAutospacing="0"/>
        <w:textAlignment w:val="top"/>
        <w:rPr>
          <w:sz w:val="28"/>
          <w:szCs w:val="28"/>
        </w:rPr>
      </w:pPr>
      <w:r w:rsidRPr="000922F5">
        <w:rPr>
          <w:sz w:val="28"/>
          <w:szCs w:val="28"/>
        </w:rPr>
        <w:t>Девушки, которые хотят выйти замуж должны прийти в храм до начала богослужения и поставить свечу возле иконы Покрова Пресвятой Богородицы.</w:t>
      </w:r>
    </w:p>
    <w:p w:rsidR="000922F5" w:rsidRPr="000922F5" w:rsidRDefault="000922F5" w:rsidP="000922F5">
      <w:pPr>
        <w:textAlignment w:val="top"/>
        <w:rPr>
          <w:sz w:val="28"/>
          <w:szCs w:val="28"/>
        </w:rPr>
      </w:pPr>
      <w:r w:rsidRPr="000922F5">
        <w:rPr>
          <w:noProof/>
          <w:color w:val="0000FF"/>
          <w:sz w:val="28"/>
          <w:szCs w:val="28"/>
          <w:bdr w:val="none" w:sz="0" w:space="0" w:color="auto" w:frame="1"/>
          <w:lang w:bidi="ar-SA"/>
        </w:rPr>
        <w:drawing>
          <wp:inline distT="0" distB="0" distL="0" distR="0">
            <wp:extent cx="6096000" cy="4046855"/>
            <wp:effectExtent l="0" t="0" r="0" b="0"/>
            <wp:docPr id="10" name="Рисунок 10" descr="Ежегодно 14 октября в Новочеркасске, у памятника атаману Матвею Платову проходит губернаторский смотр подразделений казачьих округов Всевеликого войска Донского.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Ежегодно 14 октября в Новочеркасске, у памятника атаману Матвею Платову проходит губернаторский смотр подразделений казачьих округов Всевеликого войска Донского.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4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2F5" w:rsidRPr="000922F5" w:rsidRDefault="000922F5" w:rsidP="000922F5">
      <w:pPr>
        <w:textAlignment w:val="top"/>
        <w:rPr>
          <w:sz w:val="28"/>
          <w:szCs w:val="28"/>
        </w:rPr>
      </w:pPr>
    </w:p>
    <w:p w:rsidR="000922F5" w:rsidRPr="000922F5" w:rsidRDefault="000922F5" w:rsidP="000922F5">
      <w:pPr>
        <w:pStyle w:val="a4"/>
        <w:spacing w:before="0" w:beforeAutospacing="0" w:after="300" w:afterAutospacing="0"/>
        <w:textAlignment w:val="top"/>
        <w:rPr>
          <w:sz w:val="28"/>
          <w:szCs w:val="28"/>
        </w:rPr>
      </w:pPr>
      <w:r w:rsidRPr="000922F5">
        <w:rPr>
          <w:sz w:val="28"/>
          <w:szCs w:val="28"/>
        </w:rPr>
        <w:t>Хотя в наше время многие традиции себя изжили, верующие стараются придерживаться обычаев, принятых на Покров. Например, пекут блины, чтобы – согласно приданиям, задобрить домового, подают милостыню бедным и сиротам, а по вечерам устраивают шумные застолья. Радость и веселье 14 октября не возбраняются</w:t>
      </w:r>
    </w:p>
    <w:p w:rsidR="000922F5" w:rsidRPr="000922F5" w:rsidRDefault="000922F5" w:rsidP="000922F5">
      <w:pPr>
        <w:pStyle w:val="a4"/>
        <w:spacing w:before="0" w:beforeAutospacing="0" w:after="300" w:afterAutospacing="0"/>
        <w:textAlignment w:val="top"/>
        <w:rPr>
          <w:sz w:val="28"/>
          <w:szCs w:val="28"/>
        </w:rPr>
      </w:pPr>
      <w:r w:rsidRPr="000922F5">
        <w:rPr>
          <w:sz w:val="28"/>
          <w:szCs w:val="28"/>
        </w:rPr>
        <w:t>В этот день в доме нужно жечь веточки яблони или вишни – для благополучия и удачи. Или – костер на природе, но непременно из мха и обязательно – в полном молчании.  Считается, что дым покровского костра очищает пространство и притягивает благосостояние.</w:t>
      </w:r>
    </w:p>
    <w:p w:rsidR="000922F5" w:rsidRPr="000922F5" w:rsidRDefault="000922F5" w:rsidP="000922F5">
      <w:pPr>
        <w:pStyle w:val="a4"/>
        <w:spacing w:before="0" w:beforeAutospacing="0" w:after="300" w:afterAutospacing="0"/>
        <w:textAlignment w:val="top"/>
        <w:rPr>
          <w:sz w:val="28"/>
          <w:szCs w:val="28"/>
        </w:rPr>
      </w:pPr>
      <w:r w:rsidRPr="000922F5">
        <w:rPr>
          <w:sz w:val="28"/>
          <w:szCs w:val="28"/>
        </w:rPr>
        <w:t xml:space="preserve">Также день Покрова Пресвятой Богородицы – это своеобразная граница между осенью и зимой. Считается, что снег, выпавший на Покров, обладает особой силой. Если в </w:t>
      </w:r>
      <w:r w:rsidRPr="000922F5">
        <w:rPr>
          <w:sz w:val="28"/>
          <w:szCs w:val="28"/>
        </w:rPr>
        <w:lastRenderedPageBreak/>
        <w:t>этот день выбраться за город, поймать несколько снежинок и протереть ими лицо, то можно получить оберег от злых чар.</w:t>
      </w:r>
    </w:p>
    <w:p w:rsidR="000922F5" w:rsidRPr="000922F5" w:rsidRDefault="000922F5" w:rsidP="000922F5">
      <w:pPr>
        <w:pStyle w:val="2"/>
        <w:spacing w:before="0" w:beforeAutospacing="0" w:after="225" w:afterAutospacing="0"/>
        <w:textAlignment w:val="top"/>
        <w:rPr>
          <w:rFonts w:ascii="Arial" w:hAnsi="Arial" w:cs="Arial"/>
          <w:sz w:val="28"/>
          <w:szCs w:val="28"/>
        </w:rPr>
      </w:pPr>
      <w:r w:rsidRPr="000922F5">
        <w:rPr>
          <w:rFonts w:ascii="Arial" w:hAnsi="Arial" w:cs="Arial"/>
          <w:sz w:val="28"/>
          <w:szCs w:val="28"/>
        </w:rPr>
        <w:t>Не работай и не греши</w:t>
      </w:r>
    </w:p>
    <w:p w:rsidR="000922F5" w:rsidRPr="000922F5" w:rsidRDefault="000922F5" w:rsidP="000922F5">
      <w:pPr>
        <w:pStyle w:val="a4"/>
        <w:spacing w:before="0" w:beforeAutospacing="0" w:after="300" w:afterAutospacing="0"/>
        <w:textAlignment w:val="top"/>
        <w:rPr>
          <w:sz w:val="28"/>
          <w:szCs w:val="28"/>
        </w:rPr>
      </w:pPr>
      <w:r w:rsidRPr="000922F5">
        <w:rPr>
          <w:sz w:val="28"/>
          <w:szCs w:val="28"/>
        </w:rPr>
        <w:t>Что нельзя делать в праздник Покрова Пресвятой Богородицы.</w:t>
      </w:r>
    </w:p>
    <w:p w:rsidR="000922F5" w:rsidRPr="000922F5" w:rsidRDefault="000922F5" w:rsidP="000922F5">
      <w:pPr>
        <w:pStyle w:val="a4"/>
        <w:spacing w:before="0" w:beforeAutospacing="0" w:after="300" w:afterAutospacing="0"/>
        <w:textAlignment w:val="top"/>
        <w:rPr>
          <w:sz w:val="28"/>
          <w:szCs w:val="28"/>
        </w:rPr>
      </w:pPr>
      <w:r w:rsidRPr="000922F5">
        <w:rPr>
          <w:sz w:val="28"/>
          <w:szCs w:val="28"/>
        </w:rPr>
        <w:t>Как в и любой другой религиозный праздник, в Покров день нельзя сквернословить, ругаться с людьми, употреблять алкогольные напитки.</w:t>
      </w:r>
    </w:p>
    <w:p w:rsidR="000922F5" w:rsidRPr="000922F5" w:rsidRDefault="0061318E" w:rsidP="000922F5">
      <w:pPr>
        <w:pStyle w:val="a4"/>
        <w:spacing w:before="0" w:beforeAutospacing="0" w:after="300" w:afterAutospacing="0"/>
        <w:textAlignment w:val="top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600710</wp:posOffset>
            </wp:positionV>
            <wp:extent cx="5672455" cy="3640455"/>
            <wp:effectExtent l="0" t="0" r="4445" b="0"/>
            <wp:wrapSquare wrapText="bothSides"/>
            <wp:docPr id="13" name="Рисунок 13" descr="Что можно и что нельзя делать на Покрову пресвятой Богород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Что можно и что нельзя делать на Покрову пресвятой Богородицы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455" cy="364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22F5" w:rsidRPr="000922F5">
        <w:rPr>
          <w:sz w:val="28"/>
          <w:szCs w:val="28"/>
        </w:rPr>
        <w:t>Так же нельзя выполнять серьезную хозяйственную работу, строить, копать, убирать, стирать, шить, вязать, гладить. При невозможности отложить дело, его нужно выполнять добросовестно, «в правде и простоте».</w:t>
      </w:r>
    </w:p>
    <w:p w:rsidR="000922F5" w:rsidRPr="000922F5" w:rsidRDefault="000922F5" w:rsidP="000922F5">
      <w:pPr>
        <w:pStyle w:val="a4"/>
        <w:spacing w:before="0" w:beforeAutospacing="0" w:after="300" w:afterAutospacing="0"/>
        <w:textAlignment w:val="top"/>
        <w:rPr>
          <w:sz w:val="28"/>
          <w:szCs w:val="28"/>
        </w:rPr>
      </w:pPr>
      <w:r w:rsidRPr="000922F5">
        <w:rPr>
          <w:sz w:val="28"/>
          <w:szCs w:val="28"/>
        </w:rPr>
        <w:t>Нельзя занимать деньги и отказывать сватам: если девушка отказала жениховой родне, ещё года три не выйдет замуж.</w:t>
      </w:r>
    </w:p>
    <w:p w:rsidR="000922F5" w:rsidRPr="000922F5" w:rsidRDefault="000922F5" w:rsidP="000922F5">
      <w:pPr>
        <w:pStyle w:val="a4"/>
        <w:spacing w:before="0" w:beforeAutospacing="0" w:after="300" w:afterAutospacing="0"/>
        <w:textAlignment w:val="top"/>
        <w:rPr>
          <w:sz w:val="28"/>
          <w:szCs w:val="28"/>
        </w:rPr>
      </w:pPr>
      <w:r w:rsidRPr="000922F5">
        <w:rPr>
          <w:sz w:val="28"/>
          <w:szCs w:val="28"/>
        </w:rPr>
        <w:t>Также на Покров нельзя ни с кем ссориться и даже в мыслях допускать греха. Тогда праздник пройдет правильно и можно смело надеяться на заступничество Богородицы ещё целый год.</w:t>
      </w:r>
    </w:p>
    <w:p w:rsidR="0061318E" w:rsidRPr="0061318E" w:rsidRDefault="0061318E" w:rsidP="0061318E">
      <w:pPr>
        <w:pStyle w:val="a4"/>
        <w:shd w:val="clear" w:color="auto" w:fill="FFFFFF"/>
        <w:spacing w:after="300"/>
        <w:textAlignment w:val="top"/>
        <w:rPr>
          <w:sz w:val="28"/>
          <w:szCs w:val="28"/>
        </w:rPr>
      </w:pPr>
      <w:r w:rsidRPr="0061318E">
        <w:rPr>
          <w:b/>
          <w:bCs/>
          <w:sz w:val="28"/>
          <w:szCs w:val="28"/>
        </w:rPr>
        <w:t>Покров — Казачий праздник</w:t>
      </w:r>
      <w:r w:rsidRPr="0061318E">
        <w:rPr>
          <w:sz w:val="28"/>
          <w:szCs w:val="28"/>
        </w:rPr>
        <w:br/>
      </w:r>
      <w:r w:rsidRPr="0061318E">
        <w:rPr>
          <w:sz w:val="28"/>
          <w:szCs w:val="28"/>
        </w:rPr>
        <w:br/>
      </w:r>
      <w:r w:rsidRPr="001A58E7">
        <w:rPr>
          <w:b/>
          <w:sz w:val="28"/>
          <w:szCs w:val="28"/>
          <w:u w:val="single"/>
        </w:rPr>
        <w:t>14 октября Казаки отмечают один из своих самых значимых праздников — Покров Пресвятой Богородицы. Исторически такая традиция была приурочена к чудесному поражению турок под Азовом (Азовское осадное сидение 1641г.). Когда у изнемогавшего от долгой и неравной борьбы казачьего гарнизона не оставалось уже никаких надежд на победу, им была явлена «жена прекрасная в багряной ризе», вдохновившая их на победу. </w:t>
      </w:r>
      <w:r w:rsidRPr="001A58E7">
        <w:rPr>
          <w:b/>
          <w:sz w:val="28"/>
          <w:szCs w:val="28"/>
          <w:u w:val="single"/>
        </w:rPr>
        <w:br/>
      </w:r>
      <w:r w:rsidRPr="0061318E">
        <w:rPr>
          <w:sz w:val="28"/>
          <w:szCs w:val="28"/>
        </w:rPr>
        <w:lastRenderedPageBreak/>
        <w:br/>
        <w:t>Само по себе «Азовское осадное сидение», без преувеличения, является экстраординарным событием военной истории. Овладев Азовом в 1637 году, казаки приступили к обустройству крепости, и к осени 1641 года обороноспособность крепости была основательно усилена. Постоянный азовский гарнизон состоял из 1400 человек. К началу осады в крепости собралось около четверти всего боевого состава, находившегося на Дону (свыше 5300 воинов). С ними осталось 800 жен, остальные 15 тыс. разместились по близлежащим городкам. Против горсточки защитников Азова султан двинул лучшие полки своей регулярной армии: 40 тыс. янычар и спагов, 6 тыс. наемников (германских рейтаров), через море было переброшено до 100 тыс. войск и рабочих из М.Азии, Молдавии, Валахии, Трансильвании, Венеции, по суши подходило 80 тыс. тысяч татарской и горской конницы. Всего действительного боевого состава, не считая моряков, обозников и рабочих, было не менее 150 тыс. В распоряжении турецкой армии находилось 850 пушек различных типов, 300 линейных кораблей и изобилие съестных припасов. Командовал войсками Силистрийский паша Гуссейн Делия, конницу вел Крымский хан Бегадырь Гирей, а флот Пиал Ага.</w:t>
      </w:r>
      <w:r w:rsidRPr="0061318E">
        <w:rPr>
          <w:sz w:val="28"/>
          <w:szCs w:val="28"/>
        </w:rPr>
        <w:br/>
      </w:r>
      <w:r w:rsidRPr="0061318E">
        <w:rPr>
          <w:sz w:val="28"/>
          <w:szCs w:val="28"/>
        </w:rPr>
        <w:br/>
        <w:t xml:space="preserve">24 июня 1641 года турки обступили Азов. Со стороны турок к казакам было послано посольство для переговоров о сдаче, обещая казакам 12 тыс. червонных сразу и 30 тыс. по выступлении из Азова. Казаки ответили: «Сами волею взяли мы Азов, сами и отстаивать будем, помощи кроме Бога ни от кого не ожидаем и прельщений ваших не слушаем, не словами, а саблями примем вас незваных гостей». 25 июня 30 тыс. лучших турецких войск были двинуты на приступ Азова. </w:t>
      </w:r>
      <w:r w:rsidR="001A58E7">
        <w:rPr>
          <w:sz w:val="28"/>
          <w:szCs w:val="28"/>
        </w:rPr>
        <w:br/>
      </w:r>
      <w:r w:rsidR="001A58E7">
        <w:rPr>
          <w:sz w:val="28"/>
          <w:szCs w:val="28"/>
        </w:rPr>
        <w:br/>
      </w:r>
      <w:r w:rsidRPr="0061318E">
        <w:rPr>
          <w:sz w:val="28"/>
          <w:szCs w:val="28"/>
        </w:rPr>
        <w:t xml:space="preserve">Штурм был отбит, и турки потеряли более 6 тыс. человек. Турки насыпали вал выше стен Азова и расположили на нем более ста орудий большого калибра. День и ночь они обстреливали город и до «подошвы» сбили крепостной вал. Казаки насыпали второй. В то же время переменные группы свежих турецких сил ежедневно лезли на стены, изматывая казаков. Защитники не имели времени ни для сна, ни для отдыха. </w:t>
      </w:r>
      <w:r w:rsidR="001A58E7">
        <w:rPr>
          <w:sz w:val="28"/>
          <w:szCs w:val="28"/>
        </w:rPr>
        <w:br/>
      </w:r>
      <w:r w:rsidR="001A58E7">
        <w:rPr>
          <w:sz w:val="28"/>
          <w:szCs w:val="28"/>
        </w:rPr>
        <w:br/>
      </w:r>
      <w:r w:rsidRPr="0061318E">
        <w:rPr>
          <w:sz w:val="28"/>
          <w:szCs w:val="28"/>
        </w:rPr>
        <w:t>Двенадцать неудачных штурмов принесли туркам большие потери. Турецкий командующий просил подкреплений и получил из Стамбула новые полки янычар. Подходила осень, начались дожди и холода, стали распространяться болезни. Турецкая армия таяла изо дня в день.</w:t>
      </w:r>
      <w:r w:rsidR="001A58E7">
        <w:rPr>
          <w:sz w:val="28"/>
          <w:szCs w:val="28"/>
        </w:rPr>
        <w:br/>
      </w:r>
      <w:r w:rsidRPr="0061318E">
        <w:rPr>
          <w:sz w:val="28"/>
          <w:szCs w:val="28"/>
        </w:rPr>
        <w:t xml:space="preserve"> Но большего горя хлебнули защитники Азова. </w:t>
      </w:r>
      <w:r w:rsidR="001A58E7">
        <w:rPr>
          <w:sz w:val="28"/>
          <w:szCs w:val="28"/>
        </w:rPr>
        <w:br/>
      </w:r>
      <w:r w:rsidR="001A58E7">
        <w:rPr>
          <w:sz w:val="28"/>
          <w:szCs w:val="28"/>
        </w:rPr>
        <w:br/>
      </w:r>
      <w:r w:rsidRPr="001A58E7">
        <w:rPr>
          <w:b/>
          <w:sz w:val="28"/>
          <w:szCs w:val="28"/>
          <w:u w:val="single"/>
        </w:rPr>
        <w:t>Живыми оставалось не более 3 тыс. воинов. В неравной борьбе почти две трети гарнизона сложили головы. Кончалось продовольствие и боевые припасы. Казаки приняли предложение атамана Осипа Петрова ударить по турецкому лагерю и биться до последнего. «И начали мы, бедные, прощатися. Простите нас, леса темные и дубравы зеленые, простите нас, поля чистые и тихие заводи, простите нас, море синее и Тихий Дон Иванович. Уж нам по тебе, атаману нашему, с грозным войском не ездити и дикого зверя в чистом поле не стреливати, и в Тихом Дону рыбы не лавливати» («Повесть об Азовском осадном сидении», написанная одним из участников обороны).</w:t>
      </w:r>
      <w:r w:rsidRPr="001A58E7">
        <w:rPr>
          <w:b/>
          <w:sz w:val="28"/>
          <w:szCs w:val="28"/>
          <w:u w:val="single"/>
        </w:rPr>
        <w:br/>
      </w:r>
      <w:r w:rsidRPr="0061318E">
        <w:rPr>
          <w:sz w:val="28"/>
          <w:szCs w:val="28"/>
        </w:rPr>
        <w:br/>
      </w:r>
      <w:r w:rsidRPr="001A58E7">
        <w:rPr>
          <w:b/>
          <w:sz w:val="28"/>
          <w:szCs w:val="28"/>
          <w:highlight w:val="yellow"/>
          <w:u w:val="single"/>
        </w:rPr>
        <w:t xml:space="preserve">Ночью, накануне 1 октября (ст.ст.), праздника Покрова Пресвятой Богородицы, </w:t>
      </w:r>
      <w:r w:rsidRPr="001A58E7">
        <w:rPr>
          <w:b/>
          <w:sz w:val="28"/>
          <w:szCs w:val="28"/>
          <w:highlight w:val="yellow"/>
          <w:u w:val="single"/>
        </w:rPr>
        <w:lastRenderedPageBreak/>
        <w:t>молча, строем выступили из крепости</w:t>
      </w:r>
      <w:r w:rsidRPr="0061318E">
        <w:rPr>
          <w:sz w:val="28"/>
          <w:szCs w:val="28"/>
        </w:rPr>
        <w:t xml:space="preserve">. </w:t>
      </w:r>
      <w:r w:rsidR="001A58E7">
        <w:rPr>
          <w:sz w:val="28"/>
          <w:szCs w:val="28"/>
        </w:rPr>
        <w:br/>
      </w:r>
      <w:r w:rsidR="001A58E7">
        <w:rPr>
          <w:sz w:val="28"/>
          <w:szCs w:val="28"/>
        </w:rPr>
        <w:br/>
      </w:r>
      <w:r w:rsidRPr="0061318E">
        <w:rPr>
          <w:sz w:val="28"/>
          <w:szCs w:val="28"/>
        </w:rPr>
        <w:t>На передовых позициях была мертвая тишина. В поднимающемся тумане казаки увидели турецкий стан пустым. Гусейн отступил со своей армией от Азова. Казаки настигли турок на берегу моря и в упор расстреливали их. Турки в беспорядке бросились к судам. При осаде от 180 тыс. турецкой армии осталось не больше одной трети. Количество защищавших Азов было не более 8 тыс. мужчин и около 800 женщин. Убитыми казаки потеряли более 3 тыс. человек, много погибло от голода и болезней. </w:t>
      </w:r>
      <w:r w:rsidRPr="0061318E">
        <w:rPr>
          <w:sz w:val="28"/>
          <w:szCs w:val="28"/>
        </w:rPr>
        <w:br/>
      </w:r>
      <w:r w:rsidRPr="0061318E">
        <w:rPr>
          <w:sz w:val="28"/>
          <w:szCs w:val="28"/>
        </w:rPr>
        <w:br/>
      </w:r>
      <w:r w:rsidRPr="001A58E7">
        <w:rPr>
          <w:b/>
          <w:sz w:val="28"/>
          <w:szCs w:val="28"/>
          <w:highlight w:val="yellow"/>
        </w:rPr>
        <w:t>Поэтому праздник Покрова Пресвятой Богородицы чтят на Дону особенно. Но не только история Азовской осады является первопричиной главенства этого торжества в казачьих умах. Корни особенного почитания Богородицы намного древнее, глубже и душевнее. Об этом свидетельствует донской апокриф «О Богородице и слезах казачьих матерей», созданный казаками задолго до Азовского события.</w:t>
      </w:r>
      <w:r w:rsidRPr="001A58E7">
        <w:rPr>
          <w:b/>
          <w:bCs/>
          <w:sz w:val="28"/>
          <w:szCs w:val="28"/>
        </w:rPr>
        <w:t> </w:t>
      </w:r>
      <w:r w:rsidRPr="001A58E7">
        <w:rPr>
          <w:b/>
          <w:bCs/>
          <w:sz w:val="28"/>
          <w:szCs w:val="28"/>
        </w:rPr>
        <w:br/>
      </w:r>
      <w:r>
        <w:rPr>
          <w:noProof/>
        </w:rPr>
        <w:drawing>
          <wp:inline distT="0" distB="0" distL="0" distR="0">
            <wp:extent cx="3098800" cy="5072943"/>
            <wp:effectExtent l="0" t="0" r="6350" b="0"/>
            <wp:docPr id="17" name="Рисунок 17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086" cy="5078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18E" w:rsidRPr="0061318E" w:rsidRDefault="0061318E" w:rsidP="0061318E">
      <w:pPr>
        <w:pStyle w:val="a4"/>
        <w:shd w:val="clear" w:color="auto" w:fill="FFFFFF"/>
        <w:spacing w:after="300"/>
        <w:textAlignment w:val="top"/>
        <w:rPr>
          <w:sz w:val="28"/>
          <w:szCs w:val="28"/>
        </w:rPr>
      </w:pPr>
      <w:r w:rsidRPr="00D56312">
        <w:rPr>
          <w:b/>
          <w:sz w:val="28"/>
          <w:szCs w:val="28"/>
        </w:rPr>
        <w:t xml:space="preserve">«Однажды спустилась на землю Пречистая Дева, наша Небесная Мати. Вместе со святым Николаем, в лучшей своей жемчужной короне, тихо скользнула Она вдоль обширного казачьего края, внимая горькому плачу своих детей. И когда наступил знойный день, пересохли от жалости уста Ее и нечем было их освежить. Тогда подошли они к широкой реке. И только наклонилась к ее струям Пречистая Мати, как упала корона с Ее головы и скрылась глубоко под водой. </w:t>
      </w:r>
      <w:r w:rsidRPr="00D56312">
        <w:rPr>
          <w:b/>
          <w:sz w:val="28"/>
          <w:szCs w:val="28"/>
        </w:rPr>
        <w:lastRenderedPageBreak/>
        <w:t>«Ах! — сказала Она, — пропали мои прекрасные жемчуга. Никогда больше не будет у меня таких красивых. Но когда вернулась она в свой Небесный Дом, то увидела на Ее золотом троне такие же сияющие зерна драгоценного жемчуга. «Как же они попали сюда? — воскликнула Она, — наверное, их нашли Казаки и передали для меня». «Нет, Матушка, — сказал Ей Сын, — это не жемчуг, а слезы казачьих матерей. Ангелы собрали их и принесли к Твоему престолу».</w:t>
      </w:r>
      <w:r w:rsidRPr="00D56312">
        <w:rPr>
          <w:sz w:val="28"/>
          <w:szCs w:val="28"/>
        </w:rPr>
        <w:br/>
      </w:r>
      <w:r w:rsidRPr="0061318E">
        <w:rPr>
          <w:sz w:val="28"/>
          <w:szCs w:val="28"/>
        </w:rPr>
        <w:br/>
        <w:t>А сколько этих слез пролито в XX веке? Никто не подсчитывал. Думаю, что казачий народ вполне достоин того, чтобы иметь свою историю в полном объеме, со всеми «плюсами» и «минусами». Традиции, история и законы, а не наскоро сшитый реестровый мундир должны стать залогом возрождения казачьего этноса.</w:t>
      </w:r>
      <w:r w:rsidRPr="0061318E">
        <w:rPr>
          <w:sz w:val="28"/>
          <w:szCs w:val="28"/>
        </w:rPr>
        <w:br/>
      </w:r>
      <w:r w:rsidRPr="0061318E">
        <w:rPr>
          <w:sz w:val="28"/>
          <w:szCs w:val="28"/>
        </w:rPr>
        <w:br/>
        <w:t>Выходили ангелы — казачата малые,</w:t>
      </w:r>
      <w:r w:rsidRPr="0061318E">
        <w:rPr>
          <w:sz w:val="28"/>
          <w:szCs w:val="28"/>
        </w:rPr>
        <w:br/>
        <w:t>Чернецовцы, павшие за Родимый край,</w:t>
      </w:r>
      <w:r w:rsidRPr="0061318E">
        <w:rPr>
          <w:sz w:val="28"/>
          <w:szCs w:val="28"/>
        </w:rPr>
        <w:br/>
        <w:t>И цветы лазоревы — сине-желто-алые —</w:t>
      </w:r>
      <w:r w:rsidRPr="0061318E">
        <w:rPr>
          <w:sz w:val="28"/>
          <w:szCs w:val="28"/>
        </w:rPr>
        <w:br/>
        <w:t>Все собравши по степи, возвратились в рай.</w:t>
      </w:r>
      <w:r w:rsidRPr="0061318E">
        <w:rPr>
          <w:sz w:val="28"/>
          <w:szCs w:val="28"/>
        </w:rPr>
        <w:br/>
        <w:t>Скрылись звезды ясные. Отзвенело пение.</w:t>
      </w:r>
      <w:r w:rsidRPr="0061318E">
        <w:rPr>
          <w:sz w:val="28"/>
          <w:szCs w:val="28"/>
        </w:rPr>
        <w:br/>
        <w:t>Лишь Петро-угодничек, выйдя из-за туч,</w:t>
      </w:r>
      <w:r w:rsidRPr="0061318E">
        <w:rPr>
          <w:sz w:val="28"/>
          <w:szCs w:val="28"/>
        </w:rPr>
        <w:br/>
        <w:t>Поглядел на страшное Дона запустение</w:t>
      </w:r>
      <w:r w:rsidRPr="0061318E">
        <w:rPr>
          <w:sz w:val="28"/>
          <w:szCs w:val="28"/>
        </w:rPr>
        <w:br/>
        <w:t>И от двери райские в бездну кинул ключ.</w:t>
      </w:r>
    </w:p>
    <w:p w:rsidR="000922F5" w:rsidRPr="000922F5" w:rsidRDefault="0061318E" w:rsidP="000922F5">
      <w:pPr>
        <w:pStyle w:val="a4"/>
        <w:shd w:val="clear" w:color="auto" w:fill="FFFFFF"/>
        <w:spacing w:before="0" w:beforeAutospacing="0" w:after="300" w:afterAutospacing="0"/>
        <w:textAlignment w:val="top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893945" cy="6671945"/>
            <wp:effectExtent l="0" t="0" r="1905" b="0"/>
            <wp:docPr id="16" name="Рисунок 16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945" cy="667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2F5" w:rsidRPr="000922F5" w:rsidRDefault="000922F5">
      <w:pPr>
        <w:pStyle w:val="22"/>
        <w:shd w:val="clear" w:color="auto" w:fill="auto"/>
        <w:spacing w:after="0" w:line="370" w:lineRule="exact"/>
        <w:ind w:firstLine="780"/>
        <w:jc w:val="both"/>
        <w:rPr>
          <w:sz w:val="28"/>
          <w:szCs w:val="28"/>
        </w:rPr>
      </w:pPr>
    </w:p>
    <w:sectPr w:rsidR="000922F5" w:rsidRPr="000922F5" w:rsidSect="004D577C">
      <w:pgSz w:w="11900" w:h="16840"/>
      <w:pgMar w:top="720" w:right="720" w:bottom="720" w:left="72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7A05" w:rsidRDefault="00FB7A05">
      <w:r>
        <w:separator/>
      </w:r>
    </w:p>
  </w:endnote>
  <w:endnote w:type="continuationSeparator" w:id="0">
    <w:p w:rsidR="00FB7A05" w:rsidRDefault="00FB7A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7A05" w:rsidRDefault="00FB7A05"/>
  </w:footnote>
  <w:footnote w:type="continuationSeparator" w:id="0">
    <w:p w:rsidR="00FB7A05" w:rsidRDefault="00FB7A05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5707440"/>
    <w:multiLevelType w:val="multilevel"/>
    <w:tmpl w:val="2722C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oNotDisplayPageBoundaries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765A"/>
    <w:rsid w:val="000922F5"/>
    <w:rsid w:val="00097236"/>
    <w:rsid w:val="000A6884"/>
    <w:rsid w:val="000C38C0"/>
    <w:rsid w:val="001A58E7"/>
    <w:rsid w:val="00296424"/>
    <w:rsid w:val="0032545B"/>
    <w:rsid w:val="0043765A"/>
    <w:rsid w:val="004D577C"/>
    <w:rsid w:val="0061318E"/>
    <w:rsid w:val="006706B1"/>
    <w:rsid w:val="006B4733"/>
    <w:rsid w:val="008868FF"/>
    <w:rsid w:val="00B71F95"/>
    <w:rsid w:val="00C95360"/>
    <w:rsid w:val="00CB4B37"/>
    <w:rsid w:val="00CD6235"/>
    <w:rsid w:val="00CD6CD6"/>
    <w:rsid w:val="00D56312"/>
    <w:rsid w:val="00E812DB"/>
    <w:rsid w:val="00FB7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EF7EEA4-0F7F-4402-BC8E-A53EDEFCF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paragraph" w:styleId="1">
    <w:name w:val="heading 1"/>
    <w:basedOn w:val="a"/>
    <w:link w:val="10"/>
    <w:uiPriority w:val="9"/>
    <w:qFormat/>
    <w:rsid w:val="000922F5"/>
    <w:pPr>
      <w:widowControl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lang w:bidi="ar-SA"/>
    </w:rPr>
  </w:style>
  <w:style w:type="paragraph" w:styleId="2">
    <w:name w:val="heading 2"/>
    <w:basedOn w:val="a"/>
    <w:link w:val="20"/>
    <w:uiPriority w:val="9"/>
    <w:qFormat/>
    <w:rsid w:val="000922F5"/>
    <w:pPr>
      <w:widowControl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  <w:lang w:bidi="ar-S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1">
    <w:name w:val="Основной текст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11">
    <w:name w:val="Заголовок №1_"/>
    <w:basedOn w:val="a0"/>
    <w:link w:val="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0"/>
      <w:szCs w:val="40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after="3780" w:line="0" w:lineRule="atLeast"/>
      <w:jc w:val="right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12">
    <w:name w:val="Заголовок №1"/>
    <w:basedOn w:val="a"/>
    <w:link w:val="11"/>
    <w:pPr>
      <w:shd w:val="clear" w:color="auto" w:fill="FFFFFF"/>
      <w:spacing w:before="840" w:after="120" w:line="0" w:lineRule="atLeast"/>
      <w:jc w:val="right"/>
      <w:outlineLvl w:val="0"/>
    </w:pPr>
    <w:rPr>
      <w:rFonts w:ascii="Times New Roman" w:eastAsia="Times New Roman" w:hAnsi="Times New Roman" w:cs="Times New Roman"/>
      <w:b/>
      <w:bCs/>
      <w:sz w:val="40"/>
      <w:szCs w:val="40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540" w:after="540" w:line="0" w:lineRule="atLeast"/>
      <w:jc w:val="center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540" w:line="322" w:lineRule="exact"/>
      <w:ind w:firstLine="600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after="120" w:line="0" w:lineRule="atLeast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4">
    <w:name w:val="Normal (Web)"/>
    <w:basedOn w:val="a"/>
    <w:uiPriority w:val="99"/>
    <w:unhideWhenUsed/>
    <w:rsid w:val="008868FF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10">
    <w:name w:val="Заголовок 1 Знак"/>
    <w:basedOn w:val="a0"/>
    <w:link w:val="1"/>
    <w:uiPriority w:val="9"/>
    <w:rsid w:val="000922F5"/>
    <w:rPr>
      <w:rFonts w:ascii="Times New Roman" w:eastAsia="Times New Roman" w:hAnsi="Times New Roman" w:cs="Times New Roman"/>
      <w:b/>
      <w:bCs/>
      <w:kern w:val="36"/>
      <w:sz w:val="48"/>
      <w:szCs w:val="48"/>
      <w:lang w:bidi="ar-SA"/>
    </w:rPr>
  </w:style>
  <w:style w:type="character" w:customStyle="1" w:styleId="20">
    <w:name w:val="Заголовок 2 Знак"/>
    <w:basedOn w:val="a0"/>
    <w:link w:val="2"/>
    <w:uiPriority w:val="9"/>
    <w:rsid w:val="000922F5"/>
    <w:rPr>
      <w:rFonts w:ascii="Times New Roman" w:eastAsia="Times New Roman" w:hAnsi="Times New Roman" w:cs="Times New Roman"/>
      <w:b/>
      <w:bCs/>
      <w:sz w:val="36"/>
      <w:szCs w:val="36"/>
      <w:lang w:bidi="ar-SA"/>
    </w:rPr>
  </w:style>
  <w:style w:type="character" w:customStyle="1" w:styleId="apple-converted-space">
    <w:name w:val="apple-converted-space"/>
    <w:basedOn w:val="a0"/>
    <w:rsid w:val="000922F5"/>
  </w:style>
  <w:style w:type="paragraph" w:customStyle="1" w:styleId="increasetext">
    <w:name w:val="increase_text"/>
    <w:basedOn w:val="a"/>
    <w:rsid w:val="000922F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29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7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58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74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542961">
          <w:marLeft w:val="300"/>
          <w:marRight w:val="0"/>
          <w:marTop w:val="0"/>
          <w:marBottom w:val="300"/>
          <w:divBdr>
            <w:top w:val="none" w:sz="0" w:space="0" w:color="CC0000"/>
            <w:left w:val="single" w:sz="24" w:space="11" w:color="CC0000"/>
            <w:bottom w:val="none" w:sz="0" w:space="4" w:color="CC0000"/>
            <w:right w:val="none" w:sz="0" w:space="0" w:color="auto"/>
          </w:divBdr>
        </w:div>
      </w:divsChild>
    </w:div>
    <w:div w:id="20105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54585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73463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27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95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0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20993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  <w:divsChild>
            <w:div w:id="13612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477598">
          <w:marLeft w:val="300"/>
          <w:marRight w:val="0"/>
          <w:marTop w:val="0"/>
          <w:marBottom w:val="300"/>
          <w:divBdr>
            <w:top w:val="none" w:sz="0" w:space="0" w:color="CC0000"/>
            <w:left w:val="single" w:sz="24" w:space="11" w:color="CC0000"/>
            <w:bottom w:val="none" w:sz="0" w:space="4" w:color="CC0000"/>
            <w:right w:val="none" w:sz="0" w:space="0" w:color="auto"/>
          </w:divBdr>
        </w:div>
        <w:div w:id="184165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23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893010">
          <w:marLeft w:val="300"/>
          <w:marRight w:val="0"/>
          <w:marTop w:val="0"/>
          <w:marBottom w:val="300"/>
          <w:divBdr>
            <w:top w:val="none" w:sz="0" w:space="0" w:color="CC0000"/>
            <w:left w:val="single" w:sz="24" w:space="11" w:color="CC0000"/>
            <w:bottom w:val="none" w:sz="0" w:space="4" w:color="CC0000"/>
            <w:right w:val="none" w:sz="0" w:space="0" w:color="auto"/>
          </w:divBdr>
        </w:div>
      </w:divsChild>
    </w:div>
    <w:div w:id="202239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4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427339">
          <w:marLeft w:val="300"/>
          <w:marRight w:val="0"/>
          <w:marTop w:val="0"/>
          <w:marBottom w:val="300"/>
          <w:divBdr>
            <w:top w:val="none" w:sz="0" w:space="0" w:color="CC0000"/>
            <w:left w:val="single" w:sz="24" w:space="11" w:color="CC0000"/>
            <w:bottom w:val="none" w:sz="0" w:space="4" w:color="CC0000"/>
            <w:right w:val="none" w:sz="0" w:space="0" w:color="auto"/>
          </w:divBdr>
        </w:div>
      </w:divsChild>
    </w:div>
    <w:div w:id="208105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hyperlink" Target="http://www.rostov.aif.ru/dosug/events/prazdnik_pokrova_kak_donskie_kazaki_blagodaryat_bogorodicu-zastupnicu" TargetMode="External"/><Relationship Id="rId2" Type="http://schemas.openxmlformats.org/officeDocument/2006/relationships/styles" Target="styles.xml"/><Relationship Id="rId16" Type="http://schemas.openxmlformats.org/officeDocument/2006/relationships/hyperlink" Target="http://images.aif.ru/012/724/7ddc2462dff90d5f5f077e52ec0caaa0.jpg" TargetMode="External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hyperlink" Target="http://slavakubani.com/symbols/honors/detail.php?ID=863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://www.labinskadmin.ru/novosti/obshchie-novosti/12060-14-oktyabrya-den-obrazovaniya-kubanskogo-kazachego-vojska-15-oktyabrya-den-kubanskogo-kazachestva" TargetMode="Externa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15</Pages>
  <Words>2918</Words>
  <Characters>16635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cp:lastModifiedBy>Татьяна</cp:lastModifiedBy>
  <cp:revision>16</cp:revision>
  <dcterms:created xsi:type="dcterms:W3CDTF">2017-10-14T16:55:00Z</dcterms:created>
  <dcterms:modified xsi:type="dcterms:W3CDTF">2017-10-14T21:11:00Z</dcterms:modified>
</cp:coreProperties>
</file>