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3E" w:rsidRDefault="003C593E" w:rsidP="00DB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записка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 1-4  класс.</w:t>
      </w:r>
    </w:p>
    <w:p w:rsidR="003C593E" w:rsidRPr="00AD406D" w:rsidRDefault="00AD406D" w:rsidP="00A57289">
      <w:pPr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06D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406D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</w:t>
      </w:r>
      <w:r w:rsidRPr="00AD406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по </w:t>
      </w:r>
      <w:r w:rsidR="000F702C">
        <w:rPr>
          <w:rFonts w:ascii="Times New Roman" w:hAnsi="Times New Roman" w:cs="Times New Roman"/>
          <w:sz w:val="28"/>
          <w:szCs w:val="28"/>
        </w:rPr>
        <w:t xml:space="preserve">технологии под </w:t>
      </w:r>
      <w:proofErr w:type="gramStart"/>
      <w:r w:rsidR="000F702C">
        <w:rPr>
          <w:rFonts w:ascii="Times New Roman" w:hAnsi="Times New Roman" w:cs="Times New Roman"/>
          <w:sz w:val="28"/>
          <w:szCs w:val="28"/>
        </w:rPr>
        <w:t>редакцией :</w:t>
      </w:r>
      <w:proofErr w:type="spellStart"/>
      <w:r w:rsidR="00A562E2" w:rsidRPr="00AD406D">
        <w:rPr>
          <w:rFonts w:ascii="Times New Roman" w:hAnsi="Times New Roman" w:cs="Times New Roman"/>
          <w:iCs/>
          <w:sz w:val="28"/>
          <w:szCs w:val="28"/>
        </w:rPr>
        <w:t>Роговцевой</w:t>
      </w:r>
      <w:proofErr w:type="spellEnd"/>
      <w:proofErr w:type="gramEnd"/>
      <w:r w:rsidR="00A562E2" w:rsidRPr="00AD406D">
        <w:rPr>
          <w:rFonts w:ascii="Times New Roman" w:hAnsi="Times New Roman" w:cs="Times New Roman"/>
          <w:iCs/>
          <w:sz w:val="28"/>
          <w:szCs w:val="28"/>
        </w:rPr>
        <w:t xml:space="preserve"> Н.И.</w:t>
      </w:r>
    </w:p>
    <w:p w:rsidR="003C593E" w:rsidRPr="00A57289" w:rsidRDefault="00DB4E97" w:rsidP="00A5728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A57289">
        <w:rPr>
          <w:rFonts w:ascii="Times New Roman" w:hAnsi="Times New Roman" w:cs="Times New Roman"/>
          <w:b/>
          <w:sz w:val="28"/>
          <w:szCs w:val="28"/>
        </w:rPr>
        <w:t>езультаты изучения учебного предмета: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78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иному мнению, истории и культуре других народов.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 и чувств.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Формирование установки на безопасный и здоровый образ жизни.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1178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1178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B11781">
        <w:rPr>
          <w:rFonts w:ascii="Times New Roman" w:hAnsi="Times New Roman" w:cs="Times New Roman"/>
          <w:sz w:val="28"/>
          <w:szCs w:val="28"/>
        </w:rPr>
        <w:t>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lastRenderedPageBreak/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B11781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B11781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178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В результате изучения блока «Технология ручной обработки материалов. Элементы графической грамоты» выпускник научится: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lastRenderedPageBreak/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B11781" w:rsidRPr="00A562E2" w:rsidRDefault="00B11781" w:rsidP="00B117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62E2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В результате изучения блока «Конструирование и моделирование» выпускник научится: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В результате изучения блока «Практика работы на компьютере» выпускник научится: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создавать небольшие тексты, иллюстрации к устному рассказу, используя редакторы текстов и презентаций.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- 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Основные требования к уровню подготовки учащихся 4 класс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Результаты обучения за год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 xml:space="preserve">1. Общекультурные и </w:t>
      </w:r>
      <w:proofErr w:type="spellStart"/>
      <w:r w:rsidRPr="00B11781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B11781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труда.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lastRenderedPageBreak/>
        <w:t>• 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Технология ручной обработки материалов. Элементы графической грамоты.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применять приёмы безопасной работы ручными инструментами: чертежными (линейка, угольник, циркуль), режущими (ножницы) и колющими (игла);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Конструирование и моделирование.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анализировать устройство изделия: выделять детали, их форму, определять взаимное расположение, виды соединения деталей;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Практика работы на компьютере.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 xml:space="preserve">• соблюдать безопасные приёмы труда, пользоваться персональным компьютером для воспроизведения и поиска необходимой информации в </w:t>
      </w:r>
      <w:r w:rsidRPr="00B11781">
        <w:rPr>
          <w:rFonts w:ascii="Times New Roman" w:hAnsi="Times New Roman" w:cs="Times New Roman"/>
          <w:sz w:val="28"/>
          <w:szCs w:val="28"/>
        </w:rPr>
        <w:lastRenderedPageBreak/>
        <w:t>ресурсе компьютера, для решения доступных конструкторско-технологических задач;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B11781" w:rsidRPr="00B11781" w:rsidRDefault="00B11781" w:rsidP="00B1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781">
        <w:rPr>
          <w:rFonts w:ascii="Times New Roman" w:hAnsi="Times New Roman" w:cs="Times New Roman"/>
          <w:sz w:val="28"/>
          <w:szCs w:val="28"/>
        </w:rPr>
        <w:t>• создавать небольшие тексты, иллюстрации к устному рассказу, используя редакторы текстов и презентаций.</w:t>
      </w:r>
    </w:p>
    <w:p w:rsidR="00FF52B9" w:rsidRDefault="00FF52B9" w:rsidP="00FF52B9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концу 4 класса учащийся должен знать:</w:t>
      </w:r>
    </w:p>
    <w:p w:rsidR="00FF52B9" w:rsidRDefault="00FF52B9" w:rsidP="00FF52B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FF52B9" w:rsidRDefault="00FF52B9" w:rsidP="00FF52B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FF52B9" w:rsidRPr="00B11781" w:rsidRDefault="00FF52B9" w:rsidP="00FF52B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11781" w:rsidRDefault="00B11781" w:rsidP="00A8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2E2" w:rsidRPr="00A84825" w:rsidRDefault="00A57289" w:rsidP="00A848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курса </w:t>
      </w:r>
    </w:p>
    <w:p w:rsidR="00A562E2" w:rsidRPr="00A562E2" w:rsidRDefault="00A562E2" w:rsidP="00A562E2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b/>
          <w:bCs/>
          <w:color w:val="000000"/>
          <w:sz w:val="28"/>
          <w:szCs w:val="28"/>
        </w:rPr>
        <w:t xml:space="preserve">Общекультурные и </w:t>
      </w:r>
      <w:proofErr w:type="spellStart"/>
      <w:r w:rsidRPr="00A562E2">
        <w:rPr>
          <w:b/>
          <w:bCs/>
          <w:color w:val="000000"/>
          <w:sz w:val="28"/>
          <w:szCs w:val="28"/>
        </w:rPr>
        <w:t>общетрудовые</w:t>
      </w:r>
      <w:proofErr w:type="spellEnd"/>
      <w:r w:rsidRPr="00A562E2">
        <w:rPr>
          <w:b/>
          <w:bCs/>
          <w:color w:val="000000"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Трудовая деятельность и её значение в жизни человека. Рукотворный мир как результат труда чело</w:t>
      </w:r>
      <w:r w:rsidRPr="00A562E2">
        <w:rPr>
          <w:color w:val="000000"/>
          <w:sz w:val="28"/>
          <w:szCs w:val="28"/>
        </w:rPr>
        <w:softHyphen/>
        <w:t>века; разнообразие предметов рукотворного мира (архитектура, техника, предметы быта и декора</w:t>
      </w:r>
      <w:r w:rsidRPr="00A562E2">
        <w:rPr>
          <w:color w:val="000000"/>
          <w:sz w:val="28"/>
          <w:szCs w:val="28"/>
        </w:rPr>
        <w:softHyphen/>
        <w:t>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</w:t>
      </w:r>
      <w:r w:rsidRPr="00A562E2">
        <w:rPr>
          <w:color w:val="000000"/>
          <w:sz w:val="28"/>
          <w:szCs w:val="28"/>
        </w:rPr>
        <w:softHyphen/>
        <w:t>ческие и социальные условия конкретного народа.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Элементарные общие правила создания предметов рукотворного мира (удобство, эстетическая вы</w:t>
      </w:r>
      <w:r w:rsidRPr="00A562E2">
        <w:rPr>
          <w:color w:val="000000"/>
          <w:sz w:val="28"/>
          <w:szCs w:val="28"/>
        </w:rPr>
        <w:softHyphen/>
        <w:t>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Анализ задания, организация рабочего места в зависимости от вида работы, планирование трудо</w:t>
      </w:r>
      <w:r w:rsidRPr="00A562E2">
        <w:rPr>
          <w:color w:val="000000"/>
          <w:sz w:val="28"/>
          <w:szCs w:val="28"/>
        </w:rPr>
        <w:softHyphen/>
        <w:t>вого процесса. Рациональное размещение на рабочем месте материалов и инструментов, распределе</w:t>
      </w:r>
      <w:r w:rsidRPr="00A562E2">
        <w:rPr>
          <w:color w:val="000000"/>
          <w:sz w:val="28"/>
          <w:szCs w:val="28"/>
        </w:rPr>
        <w:softHyphen/>
        <w:t>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</w:t>
      </w:r>
      <w:r w:rsidRPr="00A562E2">
        <w:rPr>
          <w:color w:val="000000"/>
          <w:sz w:val="28"/>
          <w:szCs w:val="28"/>
        </w:rPr>
        <w:softHyphen/>
        <w:t>пах, осуществление сотрудничества, выполнение социальных ролей (руководитель и подчинённый).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Элементарная творческая и проектная деятельность (создание замысла, его детализация и вопло</w:t>
      </w:r>
      <w:r w:rsidRPr="00A562E2">
        <w:rPr>
          <w:color w:val="000000"/>
          <w:sz w:val="28"/>
          <w:szCs w:val="28"/>
        </w:rPr>
        <w:softHyphen/>
        <w:t>щение). Культура проектной деятельности и оформление документации (целеполагание, планирова</w:t>
      </w:r>
      <w:r w:rsidRPr="00A562E2">
        <w:rPr>
          <w:color w:val="000000"/>
          <w:sz w:val="28"/>
          <w:szCs w:val="28"/>
        </w:rPr>
        <w:softHyphen/>
        <w:t>ние, выполнение, рефлексия, презентация, оценка). Система коллективных, групповых и индивидуаль</w:t>
      </w:r>
      <w:r w:rsidRPr="00A562E2">
        <w:rPr>
          <w:color w:val="000000"/>
          <w:sz w:val="28"/>
          <w:szCs w:val="28"/>
        </w:rPr>
        <w:softHyphen/>
        <w:t xml:space="preserve">ных проектов. Культура межличностных отношений в совместной деятельности. Результат проектной деятельности — изделия, которые могут быть </w:t>
      </w:r>
      <w:r w:rsidRPr="00A562E2">
        <w:rPr>
          <w:color w:val="000000"/>
          <w:sz w:val="28"/>
          <w:szCs w:val="28"/>
        </w:rPr>
        <w:lastRenderedPageBreak/>
        <w:t>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Выполнение элементарных расчетов стоимости изготавливаемого изделия.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b/>
          <w:bCs/>
          <w:color w:val="000000"/>
          <w:sz w:val="28"/>
          <w:szCs w:val="28"/>
        </w:rPr>
        <w:t>Технология ручной обработки материалов</w:t>
      </w:r>
      <w:hyperlink r:id="rId5" w:history="1">
        <w:r w:rsidRPr="00A562E2">
          <w:rPr>
            <w:rStyle w:val="a8"/>
            <w:b/>
            <w:bCs/>
            <w:color w:val="1DBEF1"/>
            <w:sz w:val="28"/>
            <w:szCs w:val="28"/>
            <w:vertAlign w:val="superscript"/>
          </w:rPr>
          <w:t>1</w:t>
        </w:r>
      </w:hyperlink>
      <w:r w:rsidRPr="00A562E2">
        <w:rPr>
          <w:b/>
          <w:bCs/>
          <w:color w:val="000000"/>
          <w:sz w:val="28"/>
          <w:szCs w:val="28"/>
        </w:rPr>
        <w:t>. Элементы графической грамоты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Общее понятие о материалах, их происхождении. Исследование элементарных физических, меха</w:t>
      </w:r>
      <w:r w:rsidRPr="00A562E2">
        <w:rPr>
          <w:color w:val="000000"/>
          <w:sz w:val="28"/>
          <w:szCs w:val="28"/>
        </w:rPr>
        <w:softHyphen/>
        <w:t>нических и технологических свойств доступных материалов. Многообразие материалов и их практиче</w:t>
      </w:r>
      <w:r w:rsidRPr="00A562E2">
        <w:rPr>
          <w:color w:val="000000"/>
          <w:sz w:val="28"/>
          <w:szCs w:val="28"/>
        </w:rPr>
        <w:softHyphen/>
        <w:t>ское применение в жизни.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Подготовка материалов к работе. Экономное расходование материалов. Выбор </w:t>
      </w:r>
      <w:r w:rsidRPr="00A562E2">
        <w:rPr>
          <w:b/>
          <w:bCs/>
          <w:i/>
          <w:iCs/>
          <w:color w:val="000000"/>
          <w:sz w:val="28"/>
          <w:szCs w:val="28"/>
        </w:rPr>
        <w:t>и замена</w:t>
      </w:r>
      <w:r w:rsidRPr="00A562E2">
        <w:rPr>
          <w:color w:val="000000"/>
          <w:sz w:val="28"/>
          <w:szCs w:val="28"/>
        </w:rPr>
        <w:t> материа</w:t>
      </w:r>
      <w:r w:rsidRPr="00A562E2">
        <w:rPr>
          <w:color w:val="000000"/>
          <w:sz w:val="28"/>
          <w:szCs w:val="28"/>
        </w:rPr>
        <w:softHyphen/>
        <w:t>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 xml:space="preserve">Инструменты и приспособления для обработки материалов (знание </w:t>
      </w:r>
      <w:proofErr w:type="gramStart"/>
      <w:r w:rsidRPr="00A562E2">
        <w:rPr>
          <w:color w:val="000000"/>
          <w:sz w:val="28"/>
          <w:szCs w:val="28"/>
        </w:rPr>
        <w:t>названий</w:t>
      </w:r>
      <w:proofErr w:type="gramEnd"/>
      <w:r w:rsidRPr="00A562E2">
        <w:rPr>
          <w:color w:val="000000"/>
          <w:sz w:val="28"/>
          <w:szCs w:val="28"/>
        </w:rPr>
        <w:t xml:space="preserve"> используемых инст</w:t>
      </w:r>
      <w:r w:rsidRPr="00A562E2">
        <w:rPr>
          <w:color w:val="000000"/>
          <w:sz w:val="28"/>
          <w:szCs w:val="28"/>
        </w:rPr>
        <w:softHyphen/>
        <w:t>рументов), выполнение приёмов их рационального и безопасного использования.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Общее представление о технологическом процессе, технологической документации (технологиче</w:t>
      </w:r>
      <w:r w:rsidRPr="00A562E2">
        <w:rPr>
          <w:color w:val="000000"/>
          <w:sz w:val="28"/>
          <w:szCs w:val="28"/>
        </w:rPr>
        <w:softHyphen/>
        <w:t>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</w:t>
      </w:r>
      <w:r w:rsidRPr="00A562E2">
        <w:rPr>
          <w:color w:val="000000"/>
          <w:sz w:val="28"/>
          <w:szCs w:val="28"/>
        </w:rPr>
        <w:softHyphen/>
        <w:t>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</w:t>
      </w:r>
      <w:r w:rsidRPr="00A562E2">
        <w:rPr>
          <w:color w:val="000000"/>
          <w:sz w:val="28"/>
          <w:szCs w:val="28"/>
        </w:rPr>
        <w:softHyphen/>
        <w:t>фарету, лекалу, копированием, с помощью линейки, угольника, циркуля), выделение деталей (отрыва</w:t>
      </w:r>
      <w:r w:rsidRPr="00A562E2">
        <w:rPr>
          <w:color w:val="000000"/>
          <w:sz w:val="28"/>
          <w:szCs w:val="28"/>
        </w:rPr>
        <w:softHyphen/>
        <w:t>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</w:t>
      </w:r>
      <w:r w:rsidRPr="00A562E2">
        <w:rPr>
          <w:color w:val="000000"/>
          <w:sz w:val="28"/>
          <w:szCs w:val="28"/>
        </w:rPr>
        <w:softHyphen/>
        <w:t>лей (окрашивание, вышивка, аппликация и др.). Грамотное заполнение технологической карты. Выпол</w:t>
      </w:r>
      <w:r w:rsidRPr="00A562E2">
        <w:rPr>
          <w:color w:val="000000"/>
          <w:sz w:val="28"/>
          <w:szCs w:val="28"/>
        </w:rPr>
        <w:softHyphen/>
        <w:t>нение отделки в соответствии с особенностями декоративных орнаментов разных народов России (рас</w:t>
      </w:r>
      <w:r w:rsidRPr="00A562E2">
        <w:rPr>
          <w:color w:val="000000"/>
          <w:sz w:val="28"/>
          <w:szCs w:val="28"/>
        </w:rPr>
        <w:softHyphen/>
        <w:t>тительный, геометрический и другой орнамент).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</w:t>
      </w:r>
      <w:r w:rsidRPr="00A562E2">
        <w:rPr>
          <w:color w:val="000000"/>
          <w:sz w:val="28"/>
          <w:szCs w:val="28"/>
        </w:rPr>
        <w:softHyphen/>
        <w:t xml:space="preserve">фических изображений. Разметка деталей с опорой на простейший чертёж, </w:t>
      </w:r>
      <w:r w:rsidRPr="00A562E2">
        <w:rPr>
          <w:color w:val="000000"/>
          <w:sz w:val="28"/>
          <w:szCs w:val="28"/>
        </w:rPr>
        <w:lastRenderedPageBreak/>
        <w:t>эскиз. Изготовление изде</w:t>
      </w:r>
      <w:r w:rsidRPr="00A562E2">
        <w:rPr>
          <w:color w:val="000000"/>
          <w:sz w:val="28"/>
          <w:szCs w:val="28"/>
        </w:rPr>
        <w:softHyphen/>
        <w:t>лий по рисунку, простейшему чертежу или эскизу, схеме.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b/>
          <w:bCs/>
          <w:color w:val="000000"/>
          <w:sz w:val="28"/>
          <w:szCs w:val="28"/>
        </w:rPr>
        <w:t>Конструирование и моделирование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Общее представление о конструировании как создании конструкции каких-либо изделий (техниче</w:t>
      </w:r>
      <w:r w:rsidRPr="00A562E2">
        <w:rPr>
          <w:color w:val="000000"/>
          <w:sz w:val="28"/>
          <w:szCs w:val="28"/>
        </w:rPr>
        <w:softHyphen/>
        <w:t>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</w:t>
      </w:r>
      <w:r w:rsidRPr="00A562E2">
        <w:rPr>
          <w:color w:val="000000"/>
          <w:sz w:val="28"/>
          <w:szCs w:val="28"/>
        </w:rPr>
        <w:softHyphen/>
        <w:t>новные требования к изделию (соответствие материала, конструкции и внешнего оформления назна</w:t>
      </w:r>
      <w:r w:rsidRPr="00A562E2">
        <w:rPr>
          <w:color w:val="000000"/>
          <w:sz w:val="28"/>
          <w:szCs w:val="28"/>
        </w:rPr>
        <w:softHyphen/>
        <w:t>чению изделия).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Конструирование и моделирование изделий из различных материалов по образцу, рисунку, про</w:t>
      </w:r>
      <w:r w:rsidRPr="00A562E2">
        <w:rPr>
          <w:color w:val="000000"/>
          <w:sz w:val="28"/>
          <w:szCs w:val="28"/>
        </w:rPr>
        <w:softHyphen/>
        <w:t>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</w:t>
      </w:r>
      <w:r w:rsidRPr="00A562E2">
        <w:rPr>
          <w:color w:val="000000"/>
          <w:sz w:val="28"/>
          <w:szCs w:val="28"/>
        </w:rPr>
        <w:softHyphen/>
        <w:t>тивном конструкторе.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b/>
          <w:bCs/>
          <w:color w:val="000000"/>
          <w:sz w:val="28"/>
          <w:szCs w:val="28"/>
        </w:rPr>
        <w:t>Практика работы на компьютере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Информация, её отбор, анализ и систематизация. Способы получения, хранения, переработки инфор</w:t>
      </w:r>
      <w:r w:rsidRPr="00A562E2">
        <w:rPr>
          <w:color w:val="000000"/>
          <w:sz w:val="28"/>
          <w:szCs w:val="28"/>
        </w:rPr>
        <w:softHyphen/>
        <w:t>мации.</w:t>
      </w:r>
    </w:p>
    <w:p w:rsidR="00A562E2" w:rsidRPr="00A562E2" w:rsidRDefault="00A562E2" w:rsidP="00A562E2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</w:t>
      </w:r>
      <w:r w:rsidRPr="00A562E2">
        <w:rPr>
          <w:color w:val="000000"/>
          <w:sz w:val="28"/>
          <w:szCs w:val="28"/>
        </w:rPr>
        <w:softHyphen/>
        <w:t>вилах клавиатурного письма, пользование мышью, использование простейших средств текстового ре</w:t>
      </w:r>
      <w:r w:rsidRPr="00A562E2">
        <w:rPr>
          <w:color w:val="000000"/>
          <w:sz w:val="28"/>
          <w:szCs w:val="28"/>
        </w:rPr>
        <w:softHyphen/>
        <w:t>дактора. Простейшие приёмы поиска информации: по ключевым словам, каталогам. Соблюдение безо</w:t>
      </w:r>
      <w:r w:rsidRPr="00A562E2">
        <w:rPr>
          <w:color w:val="000000"/>
          <w:sz w:val="28"/>
          <w:szCs w:val="28"/>
        </w:rPr>
        <w:softHyphen/>
        <w:t>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</w:t>
      </w:r>
      <w:r w:rsidRPr="00A562E2">
        <w:rPr>
          <w:color w:val="000000"/>
          <w:sz w:val="28"/>
          <w:szCs w:val="28"/>
        </w:rPr>
        <w:softHyphen/>
        <w:t>сителях (СО).</w:t>
      </w:r>
    </w:p>
    <w:p w:rsidR="008D6547" w:rsidRPr="008D6547" w:rsidRDefault="00A562E2" w:rsidP="008D6547">
      <w:pPr>
        <w:pStyle w:val="a7"/>
        <w:spacing w:before="0" w:beforeAutospacing="0" w:after="150" w:afterAutospacing="0"/>
        <w:rPr>
          <w:color w:val="000000"/>
          <w:sz w:val="28"/>
          <w:szCs w:val="28"/>
        </w:rPr>
      </w:pPr>
      <w:r w:rsidRPr="00A562E2">
        <w:rPr>
          <w:color w:val="000000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A562E2">
        <w:rPr>
          <w:color w:val="000000"/>
          <w:sz w:val="28"/>
          <w:szCs w:val="28"/>
        </w:rPr>
        <w:t>по интересной детям</w:t>
      </w:r>
      <w:proofErr w:type="gramEnd"/>
      <w:r w:rsidRPr="00A562E2">
        <w:rPr>
          <w:color w:val="000000"/>
          <w:sz w:val="28"/>
          <w:szCs w:val="28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A562E2">
        <w:rPr>
          <w:color w:val="000000"/>
          <w:sz w:val="28"/>
          <w:szCs w:val="28"/>
        </w:rPr>
        <w:t>Word</w:t>
      </w:r>
      <w:proofErr w:type="spellEnd"/>
      <w:r w:rsidRPr="00A562E2">
        <w:rPr>
          <w:color w:val="000000"/>
          <w:sz w:val="28"/>
          <w:szCs w:val="28"/>
        </w:rPr>
        <w:t>.</w:t>
      </w:r>
    </w:p>
    <w:p w:rsidR="008D6547" w:rsidRDefault="008D6547" w:rsidP="00A562E2">
      <w:pPr>
        <w:shd w:val="clear" w:color="auto" w:fill="FFFFFF"/>
        <w:spacing w:after="0" w:line="338" w:lineRule="atLeast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82E6E" w:rsidRPr="00A562E2" w:rsidRDefault="00A562E2" w:rsidP="00FF2D7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62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Таблица тематического распределения количества часов:</w:t>
      </w:r>
    </w:p>
    <w:p w:rsidR="00FF2D75" w:rsidRPr="00FF2D75" w:rsidRDefault="00FF2D75" w:rsidP="00FF2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D75">
        <w:rPr>
          <w:rFonts w:ascii="Times New Roman" w:hAnsi="Times New Roman" w:cs="Times New Roman"/>
          <w:sz w:val="28"/>
          <w:szCs w:val="28"/>
        </w:rPr>
        <w:t>Учебная прог</w:t>
      </w:r>
      <w:r w:rsidRPr="00FF2D75">
        <w:rPr>
          <w:rFonts w:ascii="Times New Roman" w:hAnsi="Times New Roman" w:cs="Times New Roman"/>
          <w:sz w:val="28"/>
          <w:szCs w:val="28"/>
        </w:rPr>
        <w:t>рамма «Технология</w:t>
      </w:r>
      <w:r w:rsidRPr="00FF2D75">
        <w:rPr>
          <w:rFonts w:ascii="Times New Roman" w:hAnsi="Times New Roman" w:cs="Times New Roman"/>
          <w:sz w:val="28"/>
          <w:szCs w:val="28"/>
        </w:rPr>
        <w:t>» разработана для 1 — 4 класса начальной школы.</w:t>
      </w:r>
    </w:p>
    <w:p w:rsidR="00FF2D75" w:rsidRPr="00FF2D75" w:rsidRDefault="00FF2D75" w:rsidP="00FF2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D75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1 ч </w:t>
      </w:r>
      <w:proofErr w:type="gramStart"/>
      <w:r w:rsidRPr="00FF2D75">
        <w:rPr>
          <w:rFonts w:ascii="Times New Roman" w:hAnsi="Times New Roman" w:cs="Times New Roman"/>
          <w:sz w:val="28"/>
          <w:szCs w:val="28"/>
        </w:rPr>
        <w:t>в  неделю</w:t>
      </w:r>
      <w:proofErr w:type="gramEnd"/>
      <w:r w:rsidRPr="00FF2D75">
        <w:rPr>
          <w:rFonts w:ascii="Times New Roman" w:hAnsi="Times New Roman" w:cs="Times New Roman"/>
          <w:sz w:val="28"/>
          <w:szCs w:val="28"/>
        </w:rPr>
        <w:t>, всего на курс — 135 ч.</w:t>
      </w:r>
    </w:p>
    <w:p w:rsidR="00FF2D75" w:rsidRPr="00FF2D75" w:rsidRDefault="00FF2D75" w:rsidP="00FF2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D75">
        <w:rPr>
          <w:rFonts w:ascii="Times New Roman" w:hAnsi="Times New Roman" w:cs="Times New Roman"/>
          <w:sz w:val="28"/>
          <w:szCs w:val="28"/>
        </w:rPr>
        <w:t xml:space="preserve">Предмет изучается: в 1 классе — 33 ч в год, во 2—4 классах — 34 ч в год (при 1 ч в неделю).  </w:t>
      </w:r>
    </w:p>
    <w:p w:rsidR="00FF52B9" w:rsidRPr="002038DF" w:rsidRDefault="00FF52B9" w:rsidP="00FF52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2708"/>
        <w:gridCol w:w="1547"/>
        <w:gridCol w:w="1403"/>
        <w:gridCol w:w="764"/>
        <w:gridCol w:w="768"/>
        <w:gridCol w:w="766"/>
        <w:gridCol w:w="880"/>
      </w:tblGrid>
      <w:tr w:rsidR="008D6547" w:rsidRPr="00FF52B9" w:rsidTr="00FF2D75"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Разделы,</w:t>
            </w:r>
          </w:p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Примерная программа</w:t>
            </w:r>
          </w:p>
        </w:tc>
        <w:tc>
          <w:tcPr>
            <w:tcW w:w="4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часов</w:t>
            </w:r>
          </w:p>
        </w:tc>
      </w:tr>
      <w:tr w:rsidR="008D6547" w:rsidRPr="00FF52B9" w:rsidTr="00FF2D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1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8D6547" w:rsidRPr="00FF52B9" w:rsidTr="00FF2D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друг. Как работать с учебником.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547" w:rsidRPr="00FF52B9" w:rsidTr="00FF2D75">
        <w:trPr>
          <w:trHeight w:val="1138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друг. Как работать с учебником. Путешествие по городу.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6547" w:rsidRPr="00FF52B9" w:rsidTr="00FF2D75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FF2D75" w:rsidRDefault="00FF2D75" w:rsidP="00A84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A84825" w:rsidRPr="00FF2D75" w:rsidRDefault="00FF2D75" w:rsidP="00A848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D7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825" w:rsidRPr="00A84825" w:rsidRDefault="00A84825" w:rsidP="00A848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848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1166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F2D75" w:rsidRPr="00FE23AA" w:rsidTr="00FF2D75">
        <w:trPr>
          <w:trHeight w:val="4111"/>
        </w:trPr>
        <w:tc>
          <w:tcPr>
            <w:tcW w:w="3794" w:type="dxa"/>
          </w:tcPr>
          <w:p w:rsidR="00FF2D75" w:rsidRPr="00FE23AA" w:rsidRDefault="00FF2D75" w:rsidP="00FF2D75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СОГЛАСОВАНО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методического объединения учителей начальных классов МБОУ СОШ № 12 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28.08.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  <w:proofErr w:type="gramEnd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№ 1 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Скуйбедина</w:t>
            </w:r>
            <w:proofErr w:type="spellEnd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D75" w:rsidRPr="00FE23AA" w:rsidRDefault="00FF2D75" w:rsidP="00FF2D7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1701" w:type="dxa"/>
          </w:tcPr>
          <w:p w:rsidR="00FF2D75" w:rsidRPr="00135CC2" w:rsidRDefault="00FF2D75" w:rsidP="00FF2D75">
            <w:pPr>
              <w:jc w:val="center"/>
              <w:rPr>
                <w:color w:val="000000"/>
                <w:sz w:val="32"/>
                <w:szCs w:val="28"/>
              </w:rPr>
            </w:pPr>
          </w:p>
        </w:tc>
        <w:tc>
          <w:tcPr>
            <w:tcW w:w="4111" w:type="dxa"/>
          </w:tcPr>
          <w:p w:rsidR="00FF2D75" w:rsidRPr="00135CC2" w:rsidRDefault="00FF2D75" w:rsidP="00FF2D75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СОГЛАСОВАНО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________    </w:t>
            </w:r>
            <w:proofErr w:type="spellStart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FF2D75" w:rsidRPr="00135CC2" w:rsidRDefault="00FF2D75" w:rsidP="00FF2D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D75" w:rsidRPr="00FE23AA" w:rsidRDefault="00FF2D75" w:rsidP="00FF2D75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29 » августа 2018</w:t>
            </w:r>
            <w:r w:rsidRPr="00135CC2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</w:tbl>
    <w:p w:rsidR="00FF52B9" w:rsidRPr="00FF52B9" w:rsidRDefault="00FF52B9" w:rsidP="00FF52B9">
      <w:pPr>
        <w:rPr>
          <w:rFonts w:ascii="Times New Roman" w:hAnsi="Times New Roman" w:cs="Times New Roman"/>
          <w:sz w:val="24"/>
          <w:szCs w:val="24"/>
        </w:rPr>
      </w:pPr>
    </w:p>
    <w:p w:rsidR="00E92BA9" w:rsidRDefault="00E92BA9" w:rsidP="00E82E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BA9" w:rsidRPr="00E92BA9" w:rsidRDefault="00E92BA9" w:rsidP="00E92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BA9" w:rsidRPr="00E92BA9" w:rsidRDefault="00E92BA9" w:rsidP="00E92BA9">
      <w:pPr>
        <w:tabs>
          <w:tab w:val="left" w:pos="23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92BA9" w:rsidRPr="00E92BA9" w:rsidRDefault="00E92BA9" w:rsidP="00E92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2BA9" w:rsidRPr="00E92BA9" w:rsidRDefault="00E92BA9" w:rsidP="00E92B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36A3" w:rsidRPr="00E82E6E" w:rsidRDefault="003036A3" w:rsidP="00E82E6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036A3" w:rsidRPr="00E82E6E" w:rsidSect="00FB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2F9"/>
    <w:multiLevelType w:val="multilevel"/>
    <w:tmpl w:val="1FCC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7330C"/>
    <w:multiLevelType w:val="multilevel"/>
    <w:tmpl w:val="2D90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6415F"/>
    <w:multiLevelType w:val="multilevel"/>
    <w:tmpl w:val="23107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E367C"/>
    <w:multiLevelType w:val="hybridMultilevel"/>
    <w:tmpl w:val="A654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A414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5142C"/>
    <w:multiLevelType w:val="multilevel"/>
    <w:tmpl w:val="2E864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A007E4"/>
    <w:multiLevelType w:val="multilevel"/>
    <w:tmpl w:val="ED2C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05F7A"/>
    <w:multiLevelType w:val="multilevel"/>
    <w:tmpl w:val="368AA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10781"/>
    <w:multiLevelType w:val="multilevel"/>
    <w:tmpl w:val="03D4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76CE3"/>
    <w:multiLevelType w:val="hybridMultilevel"/>
    <w:tmpl w:val="1C08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3E"/>
    <w:rsid w:val="00037D83"/>
    <w:rsid w:val="000F702C"/>
    <w:rsid w:val="00172458"/>
    <w:rsid w:val="00196CA9"/>
    <w:rsid w:val="002017C3"/>
    <w:rsid w:val="003036A3"/>
    <w:rsid w:val="003C593E"/>
    <w:rsid w:val="004C4143"/>
    <w:rsid w:val="0089614A"/>
    <w:rsid w:val="008B33FB"/>
    <w:rsid w:val="008D6547"/>
    <w:rsid w:val="009F796C"/>
    <w:rsid w:val="00A562E2"/>
    <w:rsid w:val="00A57289"/>
    <w:rsid w:val="00A84825"/>
    <w:rsid w:val="00AD406D"/>
    <w:rsid w:val="00B11781"/>
    <w:rsid w:val="00DB4E97"/>
    <w:rsid w:val="00E82E6E"/>
    <w:rsid w:val="00E92BA9"/>
    <w:rsid w:val="00F6323B"/>
    <w:rsid w:val="00FB3815"/>
    <w:rsid w:val="00FF2D75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6EAA"/>
  <w15:docId w15:val="{02C0A65D-CCEB-425B-962B-D2729BB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0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82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6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1178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5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sdfootnote1s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Krasnodar_Mng</dc:creator>
  <cp:lastModifiedBy>Пользователь Windows</cp:lastModifiedBy>
  <cp:revision>20</cp:revision>
  <cp:lastPrinted>2018-09-09T11:47:00Z</cp:lastPrinted>
  <dcterms:created xsi:type="dcterms:W3CDTF">2016-10-08T18:00:00Z</dcterms:created>
  <dcterms:modified xsi:type="dcterms:W3CDTF">2018-09-09T11:48:00Z</dcterms:modified>
</cp:coreProperties>
</file>