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FC" w:rsidRPr="00A360FC" w:rsidRDefault="00A360FC" w:rsidP="00A360FC">
      <w:pPr>
        <w:pStyle w:val="a3"/>
        <w:shd w:val="clear" w:color="auto" w:fill="FFFFFF"/>
        <w:spacing w:before="0" w:beforeAutospacing="0" w:after="0" w:afterAutospacing="0" w:line="294" w:lineRule="atLeast"/>
        <w:jc w:val="right"/>
        <w:textAlignment w:val="baseline"/>
        <w:rPr>
          <w:rFonts w:ascii="Arial" w:hAnsi="Arial" w:cs="Arial"/>
          <w:color w:val="383E44"/>
          <w:sz w:val="21"/>
          <w:szCs w:val="21"/>
          <w:lang w:val="ru-RU"/>
        </w:rPr>
      </w:pPr>
      <w:r w:rsidRPr="00A360FC">
        <w:rPr>
          <w:rFonts w:ascii="inherit" w:hAnsi="inherit" w:cs="Arial"/>
          <w:i/>
          <w:iCs/>
          <w:color w:val="383E44"/>
          <w:sz w:val="21"/>
          <w:szCs w:val="21"/>
          <w:bdr w:val="none" w:sz="0" w:space="0" w:color="auto" w:frame="1"/>
          <w:lang w:val="ru-RU"/>
        </w:rPr>
        <w:t>Утверждены</w:t>
      </w:r>
      <w:r w:rsidRPr="00A360FC">
        <w:rPr>
          <w:rFonts w:ascii="inherit" w:hAnsi="inherit" w:cs="Arial"/>
          <w:i/>
          <w:iCs/>
          <w:color w:val="383E44"/>
          <w:sz w:val="21"/>
          <w:szCs w:val="21"/>
          <w:bdr w:val="none" w:sz="0" w:space="0" w:color="auto" w:frame="1"/>
          <w:lang w:val="ru-RU"/>
        </w:rPr>
        <w:br/>
        <w:t>постановлением Правительства</w:t>
      </w:r>
      <w:r w:rsidRPr="00A360FC">
        <w:rPr>
          <w:rFonts w:ascii="inherit" w:hAnsi="inherit" w:cs="Arial"/>
          <w:i/>
          <w:iCs/>
          <w:color w:val="383E44"/>
          <w:sz w:val="21"/>
          <w:szCs w:val="21"/>
          <w:bdr w:val="none" w:sz="0" w:space="0" w:color="auto" w:frame="1"/>
          <w:lang w:val="ru-RU"/>
        </w:rPr>
        <w:br/>
        <w:t>Российской Федерации</w:t>
      </w:r>
      <w:r>
        <w:rPr>
          <w:rStyle w:val="apple-converted-space"/>
          <w:rFonts w:ascii="inherit" w:hAnsi="inherit" w:cs="Arial"/>
          <w:i/>
          <w:iCs/>
          <w:color w:val="383E44"/>
          <w:sz w:val="21"/>
          <w:szCs w:val="21"/>
          <w:bdr w:val="none" w:sz="0" w:space="0" w:color="auto" w:frame="1"/>
        </w:rPr>
        <w:t> </w:t>
      </w:r>
      <w:r w:rsidRPr="00A360FC">
        <w:rPr>
          <w:rFonts w:ascii="inherit" w:hAnsi="inherit" w:cs="Arial"/>
          <w:i/>
          <w:iCs/>
          <w:color w:val="383E44"/>
          <w:sz w:val="21"/>
          <w:szCs w:val="21"/>
          <w:bdr w:val="none" w:sz="0" w:space="0" w:color="auto" w:frame="1"/>
          <w:lang w:val="ru-RU"/>
        </w:rPr>
        <w:br/>
      </w:r>
      <w:bookmarkStart w:id="0" w:name="_GoBack"/>
      <w:r w:rsidRPr="00A360FC">
        <w:rPr>
          <w:rFonts w:ascii="inherit" w:hAnsi="inherit" w:cs="Arial"/>
          <w:i/>
          <w:iCs/>
          <w:color w:val="383E44"/>
          <w:sz w:val="21"/>
          <w:szCs w:val="21"/>
          <w:bdr w:val="none" w:sz="0" w:space="0" w:color="auto" w:frame="1"/>
          <w:lang w:val="ru-RU"/>
        </w:rPr>
        <w:t>от 10 июля 2013 г. № 582</w:t>
      </w:r>
      <w:bookmarkEnd w:id="0"/>
    </w:p>
    <w:p w:rsidR="00A360FC" w:rsidRPr="00A360FC" w:rsidRDefault="00A360FC" w:rsidP="00A360FC">
      <w:pPr>
        <w:pStyle w:val="a3"/>
        <w:shd w:val="clear" w:color="auto" w:fill="FFFFFF"/>
        <w:spacing w:before="0" w:beforeAutospacing="0" w:after="0" w:afterAutospacing="0" w:line="294" w:lineRule="atLeast"/>
        <w:jc w:val="center"/>
        <w:textAlignment w:val="baseline"/>
        <w:rPr>
          <w:rFonts w:ascii="Arial" w:hAnsi="Arial" w:cs="Arial"/>
          <w:color w:val="383E44"/>
          <w:sz w:val="21"/>
          <w:szCs w:val="21"/>
          <w:lang w:val="ru-RU"/>
        </w:rPr>
      </w:pPr>
      <w:r w:rsidRPr="00A360FC">
        <w:rPr>
          <w:rFonts w:ascii="inherit" w:hAnsi="inherit" w:cs="Arial"/>
          <w:b/>
          <w:bCs/>
          <w:color w:val="383E44"/>
          <w:sz w:val="21"/>
          <w:szCs w:val="21"/>
          <w:bdr w:val="none" w:sz="0" w:space="0" w:color="auto" w:frame="1"/>
          <w:lang w:val="ru-RU"/>
        </w:rPr>
        <w:t>Правила</w:t>
      </w:r>
      <w:r w:rsidRPr="00A360FC">
        <w:rPr>
          <w:rFonts w:ascii="inherit" w:hAnsi="inherit" w:cs="Arial"/>
          <w:b/>
          <w:bCs/>
          <w:color w:val="383E44"/>
          <w:sz w:val="21"/>
          <w:szCs w:val="21"/>
          <w:bdr w:val="none" w:sz="0" w:space="0" w:color="auto" w:frame="1"/>
          <w:lang w:val="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1.</w:t>
      </w:r>
      <w:r>
        <w:rPr>
          <w:rFonts w:ascii="Arial" w:hAnsi="Arial" w:cs="Arial"/>
          <w:color w:val="383E44"/>
          <w:sz w:val="21"/>
          <w:szCs w:val="21"/>
        </w:rPr>
        <w:t> </w:t>
      </w:r>
      <w:r w:rsidRPr="00A360FC">
        <w:rPr>
          <w:rFonts w:ascii="Arial" w:hAnsi="Arial" w:cs="Arial"/>
          <w:color w:val="383E44"/>
          <w:sz w:val="21"/>
          <w:szCs w:val="21"/>
          <w:lang w:val="ru-RU"/>
        </w:rPr>
        <w:t>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Pr>
          <w:rFonts w:ascii="Arial" w:hAnsi="Arial" w:cs="Arial"/>
          <w:color w:val="383E44"/>
          <w:sz w:val="21"/>
          <w:szCs w:val="21"/>
        </w:rPr>
        <w:t> </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2.</w:t>
      </w:r>
      <w:r>
        <w:rPr>
          <w:rFonts w:ascii="Arial" w:hAnsi="Arial" w:cs="Arial"/>
          <w:color w:val="383E44"/>
          <w:sz w:val="21"/>
          <w:szCs w:val="21"/>
        </w:rPr>
        <w:t> </w:t>
      </w:r>
      <w:r w:rsidRPr="00A360FC">
        <w:rPr>
          <w:rFonts w:ascii="Arial" w:hAnsi="Arial" w:cs="Arial"/>
          <w:color w:val="383E44"/>
          <w:sz w:val="21"/>
          <w:szCs w:val="21"/>
          <w:lang w:val="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а) по выработке и реализации государственной политики и нормативно-правовому регулированию в области обороны;</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г) по выработке государственной политики, нормативно-правовому регулированию, контролю и надзору в сфере государственной охраны;</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r>
        <w:rPr>
          <w:rFonts w:ascii="Arial" w:hAnsi="Arial" w:cs="Arial"/>
          <w:color w:val="383E44"/>
          <w:sz w:val="21"/>
          <w:szCs w:val="21"/>
        </w:rPr>
        <w:t> </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3.</w:t>
      </w:r>
      <w:r>
        <w:rPr>
          <w:rFonts w:ascii="Arial" w:hAnsi="Arial" w:cs="Arial"/>
          <w:color w:val="383E44"/>
          <w:sz w:val="21"/>
          <w:szCs w:val="21"/>
        </w:rPr>
        <w:t> </w:t>
      </w:r>
      <w:r w:rsidRPr="00A360FC">
        <w:rPr>
          <w:rFonts w:ascii="Arial" w:hAnsi="Arial" w:cs="Arial"/>
          <w:color w:val="383E44"/>
          <w:sz w:val="21"/>
          <w:szCs w:val="21"/>
          <w:lang w:val="ru-RU"/>
        </w:rPr>
        <w:t>Образовательная организация размещает на официальном сайте:</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а) информацию:</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lastRenderedPageBreak/>
        <w:t>о структуре и об органах управления образовательной организации, в том числе:</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наименование структурных подразделений (органов управления);</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фамилии, имена, отчества и должности руководителей структурных подразделений;</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места нахождения структурных подразделений;</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адреса официальных сайтов в сети "Интернет" структурных подразделений (при наличии);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адреса электронной почты структурных подразделений (при наличии);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об уровне образования;</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формах обучения;</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нормативном сроке обучения;</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сроке действия государственной аккредитации образовательной программы (при наличии государственной аккредитации);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об описании образовательной программы с приложением ее копии;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об учебном плане с приложением его копии;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календарном учебном графике с приложением его копии;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методических и об иных документах, разработанных образовательной организацией для обеспечения образовательного процесса;</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языках, на которых осуществляется образование (обучение);</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lastRenderedPageBreak/>
        <w:t>о федеральных государственных образовательных стандартах и об образовательных стандартах с приложением их копий (при наличии);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фамилия, имя, отчество (при наличии) руководителя, его заместителей;</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должность руководителя, его заместителей;</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контактные телефоны;</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адрес электронной почты;</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персональном составе педагогических работников с указанием уровня образования, квалификации и опыта работы, в том числе:</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фамилия, имя, отчество (при наличии) работника;</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занимаемая должность (должности);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преподаваемые дисциплины;</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ученая степень (при наличии);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ученое звание (при наличии);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наименование направления подготовки и (или) специальности;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данные о повышении квалификации и (или) профессиональной переподготовке (при наличии);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общий стаж работы;</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стаж работы по специальности;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lastRenderedPageBreak/>
        <w:t>о наличии и условиях предоставления обучающимся стипендий, мер социальной поддержки;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поступлении финансовых и материальных средств и об их расходовании по итогам финансового года;</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трудоустройстве выпускников;</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б) копии: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устава образовательной организации;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лицензии на осуществление образовательной деятельности (с приложениями);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свидетельства о государственной аккредитации (с приложениями);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в) отчет о результатах самообследования;</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д) предписания органов, осуществляющих государственный контроль (надзор) в сфере образования, отчеты об исполнении таких предписаний;</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r>
        <w:rPr>
          <w:rFonts w:ascii="Arial" w:hAnsi="Arial" w:cs="Arial"/>
          <w:color w:val="383E44"/>
          <w:sz w:val="21"/>
          <w:szCs w:val="21"/>
        </w:rPr>
        <w:t> </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4.</w:t>
      </w:r>
      <w:r>
        <w:rPr>
          <w:rFonts w:ascii="Arial" w:hAnsi="Arial" w:cs="Arial"/>
          <w:color w:val="383E44"/>
          <w:sz w:val="21"/>
          <w:szCs w:val="21"/>
        </w:rPr>
        <w:t> </w:t>
      </w:r>
      <w:r w:rsidRPr="00A360FC">
        <w:rPr>
          <w:rFonts w:ascii="Arial" w:hAnsi="Arial" w:cs="Arial"/>
          <w:color w:val="383E44"/>
          <w:sz w:val="21"/>
          <w:szCs w:val="21"/>
          <w:lang w:val="ru-RU"/>
        </w:rPr>
        <w:t>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r>
        <w:rPr>
          <w:rFonts w:ascii="Arial" w:hAnsi="Arial" w:cs="Arial"/>
          <w:color w:val="383E44"/>
          <w:sz w:val="21"/>
          <w:szCs w:val="21"/>
        </w:rPr>
        <w:t> </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lastRenderedPageBreak/>
        <w:t>5.</w:t>
      </w:r>
      <w:r>
        <w:rPr>
          <w:rFonts w:ascii="Arial" w:hAnsi="Arial" w:cs="Arial"/>
          <w:color w:val="383E44"/>
          <w:sz w:val="21"/>
          <w:szCs w:val="21"/>
        </w:rPr>
        <w:t> </w:t>
      </w:r>
      <w:r w:rsidRPr="00A360FC">
        <w:rPr>
          <w:rFonts w:ascii="Arial" w:hAnsi="Arial" w:cs="Arial"/>
          <w:color w:val="383E44"/>
          <w:sz w:val="21"/>
          <w:szCs w:val="21"/>
          <w:lang w:val="ru-RU"/>
        </w:rPr>
        <w:t>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а) уровень образования;</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б) код и наименование профессии, специальности, направления подготовки;</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в) информацию:</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r>
        <w:rPr>
          <w:rFonts w:ascii="Arial" w:hAnsi="Arial" w:cs="Arial"/>
          <w:color w:val="383E44"/>
          <w:sz w:val="21"/>
          <w:szCs w:val="21"/>
        </w:rPr>
        <w:t> </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6.</w:t>
      </w:r>
      <w:r>
        <w:rPr>
          <w:rFonts w:ascii="Arial" w:hAnsi="Arial" w:cs="Arial"/>
          <w:color w:val="383E44"/>
          <w:sz w:val="21"/>
          <w:szCs w:val="21"/>
        </w:rPr>
        <w:t> </w:t>
      </w:r>
      <w:r w:rsidRPr="00A360FC">
        <w:rPr>
          <w:rFonts w:ascii="Arial" w:hAnsi="Arial" w:cs="Arial"/>
          <w:color w:val="383E44"/>
          <w:sz w:val="21"/>
          <w:szCs w:val="21"/>
          <w:lang w:val="ru-RU"/>
        </w:rPr>
        <w:t>Образовательная организация обновляет сведения, указанные в пунктах 3 - 5 настоящих Правил, не позднее 10 рабочих дней после их изменений.</w:t>
      </w:r>
      <w:r>
        <w:rPr>
          <w:rFonts w:ascii="Arial" w:hAnsi="Arial" w:cs="Arial"/>
          <w:color w:val="383E44"/>
          <w:sz w:val="21"/>
          <w:szCs w:val="21"/>
        </w:rPr>
        <w:t> </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7.</w:t>
      </w:r>
      <w:r>
        <w:rPr>
          <w:rFonts w:ascii="Arial" w:hAnsi="Arial" w:cs="Arial"/>
          <w:color w:val="383E44"/>
          <w:sz w:val="21"/>
          <w:szCs w:val="21"/>
        </w:rPr>
        <w:t> </w:t>
      </w:r>
      <w:r w:rsidRPr="00A360FC">
        <w:rPr>
          <w:rFonts w:ascii="Arial" w:hAnsi="Arial" w:cs="Arial"/>
          <w:color w:val="383E44"/>
          <w:sz w:val="21"/>
          <w:szCs w:val="21"/>
          <w:lang w:val="ru-RU"/>
        </w:rPr>
        <w:t>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8.</w:t>
      </w:r>
      <w:r>
        <w:rPr>
          <w:rFonts w:ascii="Arial" w:hAnsi="Arial" w:cs="Arial"/>
          <w:color w:val="383E44"/>
          <w:sz w:val="21"/>
          <w:szCs w:val="21"/>
        </w:rPr>
        <w:t> </w:t>
      </w:r>
      <w:r w:rsidRPr="00A360FC">
        <w:rPr>
          <w:rFonts w:ascii="Arial" w:hAnsi="Arial" w:cs="Arial"/>
          <w:color w:val="383E44"/>
          <w:sz w:val="21"/>
          <w:szCs w:val="21"/>
          <w:lang w:val="ru-RU"/>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r>
        <w:rPr>
          <w:rFonts w:ascii="Arial" w:hAnsi="Arial" w:cs="Arial"/>
          <w:color w:val="383E44"/>
          <w:sz w:val="21"/>
          <w:szCs w:val="21"/>
        </w:rPr>
        <w:t> </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9.</w:t>
      </w:r>
      <w:r>
        <w:rPr>
          <w:rFonts w:ascii="Arial" w:hAnsi="Arial" w:cs="Arial"/>
          <w:color w:val="383E44"/>
          <w:sz w:val="21"/>
          <w:szCs w:val="21"/>
        </w:rPr>
        <w:t> </w:t>
      </w:r>
      <w:r w:rsidRPr="00A360FC">
        <w:rPr>
          <w:rFonts w:ascii="Arial" w:hAnsi="Arial" w:cs="Arial"/>
          <w:color w:val="383E44"/>
          <w:sz w:val="21"/>
          <w:szCs w:val="21"/>
          <w:lang w:val="ru-RU"/>
        </w:rPr>
        <w:t>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r>
        <w:rPr>
          <w:rFonts w:ascii="Arial" w:hAnsi="Arial" w:cs="Arial"/>
          <w:color w:val="383E44"/>
          <w:sz w:val="21"/>
          <w:szCs w:val="21"/>
        </w:rPr>
        <w:t> </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10.</w:t>
      </w:r>
      <w:r>
        <w:rPr>
          <w:rFonts w:ascii="Arial" w:hAnsi="Arial" w:cs="Arial"/>
          <w:color w:val="383E44"/>
          <w:sz w:val="21"/>
          <w:szCs w:val="21"/>
        </w:rPr>
        <w:t> </w:t>
      </w:r>
      <w:r w:rsidRPr="00A360FC">
        <w:rPr>
          <w:rFonts w:ascii="Arial" w:hAnsi="Arial" w:cs="Arial"/>
          <w:color w:val="383E44"/>
          <w:sz w:val="21"/>
          <w:szCs w:val="21"/>
          <w:lang w:val="ru-RU"/>
        </w:rPr>
        <w:t>Технологические и программные средства, которые используются для функционирования официального сайта, должны обеспечивать:</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lastRenderedPageBreak/>
        <w:t>б) защиту информации от уничтожения, модификации и блокирования доступа к ней, а также иных неправомерных действий в отношении нее;</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в) возможность копирования информации на резервный носитель, обеспечивающий ее восстановление;</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г) защиту от копирования авторских материалов.</w:t>
      </w:r>
      <w:r>
        <w:rPr>
          <w:rFonts w:ascii="Arial" w:hAnsi="Arial" w:cs="Arial"/>
          <w:color w:val="383E44"/>
          <w:sz w:val="21"/>
          <w:szCs w:val="21"/>
        </w:rPr>
        <w:t> </w:t>
      </w:r>
    </w:p>
    <w:p w:rsidR="00A360FC" w:rsidRPr="00A360FC" w:rsidRDefault="00A360FC" w:rsidP="00A360FC">
      <w:pPr>
        <w:pStyle w:val="a3"/>
        <w:shd w:val="clear" w:color="auto" w:fill="FFFFFF"/>
        <w:spacing w:before="0" w:beforeAutospacing="0" w:after="312" w:afterAutospacing="0" w:line="294" w:lineRule="atLeast"/>
        <w:textAlignment w:val="baseline"/>
        <w:rPr>
          <w:rFonts w:ascii="Arial" w:hAnsi="Arial" w:cs="Arial"/>
          <w:color w:val="383E44"/>
          <w:sz w:val="21"/>
          <w:szCs w:val="21"/>
          <w:lang w:val="ru-RU"/>
        </w:rPr>
      </w:pPr>
      <w:r w:rsidRPr="00A360FC">
        <w:rPr>
          <w:rFonts w:ascii="Arial" w:hAnsi="Arial" w:cs="Arial"/>
          <w:color w:val="383E44"/>
          <w:sz w:val="21"/>
          <w:szCs w:val="21"/>
          <w:lang w:val="ru-RU"/>
        </w:rPr>
        <w:t>11.</w:t>
      </w:r>
      <w:r>
        <w:rPr>
          <w:rFonts w:ascii="Arial" w:hAnsi="Arial" w:cs="Arial"/>
          <w:color w:val="383E44"/>
          <w:sz w:val="21"/>
          <w:szCs w:val="21"/>
        </w:rPr>
        <w:t> </w:t>
      </w:r>
      <w:r w:rsidRPr="00A360FC">
        <w:rPr>
          <w:rFonts w:ascii="Arial" w:hAnsi="Arial" w:cs="Arial"/>
          <w:color w:val="383E44"/>
          <w:sz w:val="21"/>
          <w:szCs w:val="21"/>
          <w:lang w:val="ru-RU"/>
        </w:rPr>
        <w:t>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4A1E29" w:rsidRPr="00A360FC" w:rsidRDefault="004A1E29">
      <w:pPr>
        <w:rPr>
          <w:lang w:val="ru-RU"/>
        </w:rPr>
      </w:pPr>
    </w:p>
    <w:sectPr w:rsidR="004A1E29" w:rsidRPr="00A360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1D"/>
    <w:rsid w:val="004A1E29"/>
    <w:rsid w:val="005A381D"/>
    <w:rsid w:val="006754FE"/>
    <w:rsid w:val="008D1A70"/>
    <w:rsid w:val="00A3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97369-14AE-4AFB-8FC9-6420FF8D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6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36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17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1616</Words>
  <Characters>9215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2</cp:revision>
  <dcterms:created xsi:type="dcterms:W3CDTF">2017-03-17T06:40:00Z</dcterms:created>
  <dcterms:modified xsi:type="dcterms:W3CDTF">2017-03-17T06:40:00Z</dcterms:modified>
</cp:coreProperties>
</file>