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B" w:rsidRDefault="0037669B" w:rsidP="0037669B">
      <w:pPr>
        <w:pStyle w:val="Default"/>
      </w:pPr>
    </w:p>
    <w:p w:rsidR="0037669B" w:rsidRDefault="0037669B" w:rsidP="0037669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МИНИСТЕРСТВО ОБРАЗОВАНИЯ И НАУКИ КРАСНОДАРСКОГО КРАЯ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ПРИКАЗ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 31 декабря 2014 г. N 5734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 УТВЕРЖДЕНИИ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ПЛАНА ПРОТИВОДЕЙСТВИЯ КОРРУПЦИИ </w:t>
      </w:r>
      <w:proofErr w:type="gramStart"/>
      <w:r>
        <w:rPr>
          <w:b/>
          <w:bCs/>
          <w:sz w:val="22"/>
          <w:szCs w:val="22"/>
        </w:rPr>
        <w:t>В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ПРОФЕССИОНАЛЬНЫХ ОБРАЗОВАТЕЛЬНЫХ </w:t>
      </w:r>
      <w:proofErr w:type="gramStart"/>
      <w:r>
        <w:rPr>
          <w:b/>
          <w:bCs/>
          <w:sz w:val="22"/>
          <w:szCs w:val="22"/>
        </w:rPr>
        <w:t>ОРГАНИЗАЦИЯХ</w:t>
      </w:r>
      <w:proofErr w:type="gramEnd"/>
      <w:r>
        <w:rPr>
          <w:b/>
          <w:bCs/>
          <w:sz w:val="22"/>
          <w:szCs w:val="22"/>
        </w:rPr>
        <w:t xml:space="preserve">, </w:t>
      </w:r>
    </w:p>
    <w:p w:rsidR="0037669B" w:rsidRDefault="0037669B" w:rsidP="0037669B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ПОДВЕДОМСТВЕННЫХ</w:t>
      </w:r>
      <w:proofErr w:type="gramEnd"/>
      <w:r>
        <w:rPr>
          <w:b/>
          <w:bCs/>
          <w:sz w:val="22"/>
          <w:szCs w:val="22"/>
        </w:rPr>
        <w:t xml:space="preserve"> МИНИСТЕРСТВУ ОБРАЗОВАНИЯ И НАУКИ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КРАСНОДАРСКОГО КРАЯ </w:t>
      </w:r>
    </w:p>
    <w:p w:rsidR="0037669B" w:rsidRDefault="0037669B" w:rsidP="0037669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Федеральным законом от 25 декабря 2008 года N 273-ФЗ "О противодействии коррупции", Указом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Указом Президента Российской Федерации от 11 апреля 2014 года N 226 "О Национальном плане противодействия коррупции на 2014 - 2015 годы</w:t>
      </w:r>
      <w:proofErr w:type="gramEnd"/>
      <w:r>
        <w:rPr>
          <w:sz w:val="22"/>
          <w:szCs w:val="22"/>
        </w:rPr>
        <w:t xml:space="preserve">", распоряжением главы администрации (губернатора) Краснодарского края от 30 сентября 2008 года N 789-р "О мерах по противодействию коррупции в Краснодарском крае" приказываю: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Утвердить план противодействия коррупции в профессиональных образовательных организациях, подведомственных министерству образования и науки Краснодарского края (далее - План), согласно приложению к настоящему приказу.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Директорам профессиональных образовательных организаций, подведомственных министерству образования и науки Краснодарского края, обеспечить выполнение Плана в полном объеме и предоставлять в министерство образования и науки Краснодарского края отчеты о выполнении плановых мероприятий до 1 марта, 1 июня, 1 сентября, 1 декабря.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настоящего приказа возложить на первого заместителя министра Т.Ю. </w:t>
      </w:r>
      <w:proofErr w:type="spellStart"/>
      <w:r>
        <w:rPr>
          <w:sz w:val="22"/>
          <w:szCs w:val="22"/>
        </w:rPr>
        <w:t>Синюгину</w:t>
      </w:r>
      <w:proofErr w:type="spellEnd"/>
      <w:r>
        <w:rPr>
          <w:sz w:val="22"/>
          <w:szCs w:val="22"/>
        </w:rPr>
        <w:t xml:space="preserve">.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Приказ вступает в силу со дня его подписания.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Министр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Н.А.НАУМОВА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приказом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министерства образования и науки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Краснодарского края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31 декабря 2014 г. N 5734 </w:t>
      </w:r>
    </w:p>
    <w:p w:rsidR="0037669B" w:rsidRDefault="0037669B" w:rsidP="0037669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ПЛАН </w:t>
      </w:r>
    </w:p>
    <w:p w:rsidR="0037669B" w:rsidRDefault="0037669B" w:rsidP="003766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ПРОТИВОДЕЙСТВИЯ КОРРУПЦИИ В </w:t>
      </w:r>
      <w:proofErr w:type="gramStart"/>
      <w:r>
        <w:rPr>
          <w:b/>
          <w:bCs/>
          <w:sz w:val="22"/>
          <w:szCs w:val="22"/>
        </w:rPr>
        <w:t>ОБРАЗОВАТЕЛЬНЫХ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37669B" w:rsidRDefault="0037669B" w:rsidP="0037669B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ОРГАНИЗАЦИЯХ</w:t>
      </w:r>
      <w:proofErr w:type="gramEnd"/>
      <w:r>
        <w:rPr>
          <w:b/>
          <w:bCs/>
          <w:sz w:val="22"/>
          <w:szCs w:val="22"/>
        </w:rPr>
        <w:t xml:space="preserve">, ПОДВЕДОМСТВЕННЫХ МИНИСТЕРСТВУ ОБРАЗОВАНИЯ 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37669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НАУКИ КРАСНОДАРСКОГО КРАЯ </w:t>
            </w: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356" w:type="dxa"/>
            <w:gridSpan w:val="4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Противодействие коррупции в образовательных организациях, подведомственных министерству образования и науки Краснодарского края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мероприятий, направленных на реализацию ст. 13.3 Федерального закона "О противодействии коррупции" с учетом Методических рекомендаций Минтруда России от 08.11.2013 по разработке и принятию организациями мер по предупреждению и противодействию коррупции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 марта года,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учреждений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министерство образования и науки Краснодарского края сведений о доходах, имуществе и обязательствах имущественного характера, а также о доходах, имуществе и обязательствах имущественного характера супруга (супруги) и несовершеннолетних детей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апреля года, следующим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учреждения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в министерство образования и науки Краснодарского края уведомлений об отсутствии регистрации руководителя учреждения в качестве индивидуального предпринимателя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апреля года, следующим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учреждения </w:t>
            </w:r>
          </w:p>
        </w:tc>
      </w:tr>
      <w:tr w:rsidR="0037669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</w:t>
            </w:r>
            <w:r>
              <w:rPr>
                <w:sz w:val="22"/>
                <w:szCs w:val="22"/>
              </w:rPr>
              <w:lastRenderedPageBreak/>
              <w:t xml:space="preserve">организационных, разъяснительных и иных мер с сотрудниками образовательного учреждения, подведомственного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отдельному графику </w:t>
            </w:r>
            <w:r>
              <w:rPr>
                <w:sz w:val="22"/>
                <w:szCs w:val="22"/>
              </w:rPr>
              <w:lastRenderedPageBreak/>
              <w:t xml:space="preserve">(ежеквартально) </w:t>
            </w:r>
          </w:p>
        </w:tc>
        <w:tc>
          <w:tcPr>
            <w:tcW w:w="2339" w:type="dxa"/>
          </w:tcPr>
          <w:p w:rsidR="0037669B" w:rsidRDefault="003766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Руководители учреждения </w:t>
            </w:r>
            <w:r>
              <w:rPr>
                <w:sz w:val="22"/>
                <w:szCs w:val="22"/>
              </w:rPr>
              <w:lastRenderedPageBreak/>
              <w:t xml:space="preserve">совместно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475CC" w:rsidRDefault="003475CC">
      <w:bookmarkStart w:id="0" w:name="_GoBack"/>
      <w:bookmarkEnd w:id="0"/>
    </w:p>
    <w:sectPr w:rsidR="0034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6"/>
    <w:rsid w:val="003475CC"/>
    <w:rsid w:val="0037669B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2015-10-27T06:56:00Z</dcterms:created>
  <dcterms:modified xsi:type="dcterms:W3CDTF">2015-10-27T07:17:00Z</dcterms:modified>
</cp:coreProperties>
</file>