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</w:p>
    <w:p w:rsidR="000771C8" w:rsidRPr="000771C8" w:rsidRDefault="000771C8" w:rsidP="000771C8">
      <w:pPr>
        <w:ind w:left="-284"/>
        <w:jc w:val="center"/>
        <w:rPr>
          <w:b/>
          <w:color w:val="FF0000"/>
          <w:sz w:val="28"/>
          <w:szCs w:val="28"/>
        </w:rPr>
      </w:pPr>
      <w:r w:rsidRPr="000771C8">
        <w:rPr>
          <w:b/>
          <w:bCs/>
          <w:color w:val="FF0000"/>
          <w:sz w:val="28"/>
          <w:szCs w:val="28"/>
        </w:rPr>
        <w:t>ПАМЯТКА  ПО БЕЗОПАСНОСТИ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bCs/>
          <w:sz w:val="28"/>
          <w:szCs w:val="28"/>
        </w:rPr>
        <w:t>Основные правила поведения при угрозе теракта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bCs/>
          <w:sz w:val="28"/>
          <w:szCs w:val="28"/>
        </w:rPr>
        <w:t>Признаки наличия взрывных устройств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Припаркованные около домов автомашины, незнакомые жильцам (бесхозные).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Присутствие проводов, небольшой антенны, изоленты, скотча на машине или каком-либо хозяйственном предмете (сумке, чемодане, коробке и т.д.).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Бесхозные портфели, чемоданы, сумки, свертки, мешки, ящики, коробки.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Присутствие шума внутри обнаруженного предмета (тиканье часов, щелчки или какие-либо другие звуки).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Присутствие в найденном предмете источников питания (батарейки).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Растяжки из проволоки, шпагата, веревки.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Специфический, не свойственный конкретной местности, запах.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</w:p>
    <w:p w:rsidR="000771C8" w:rsidRPr="000771C8" w:rsidRDefault="000771C8" w:rsidP="000771C8">
      <w:pPr>
        <w:ind w:left="-284"/>
        <w:jc w:val="center"/>
        <w:rPr>
          <w:b/>
          <w:color w:val="FF0000"/>
          <w:sz w:val="28"/>
          <w:szCs w:val="28"/>
        </w:rPr>
      </w:pPr>
      <w:r w:rsidRPr="000771C8">
        <w:rPr>
          <w:b/>
          <w:bCs/>
          <w:color w:val="FF0000"/>
          <w:sz w:val="28"/>
          <w:szCs w:val="28"/>
        </w:rPr>
        <w:t>При обнаружении подозрительных предметов немедленно сообщите в дежурные службы ОВД, ФСБ, управление по делам ГО и ЧС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bCs/>
          <w:sz w:val="28"/>
          <w:szCs w:val="28"/>
        </w:rPr>
        <w:t>Возможные места установки взрывных устройств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Подземные переходы (тоннели).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Вокзалы, рынки, магазины.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Стадионы, дискотеки.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Транспортные средства.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Объекты жизнеобеспечения (электростанции, газоперекачивающие и распределительные станции…).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Учебные заведения.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Больницы, поликлиники.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lastRenderedPageBreak/>
        <w:t>- Подвалы, чердаки и лестничные клетки жилых зданий.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Контейнеры для мусора, урны.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Опоры мостов и линий электропередач.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bCs/>
          <w:sz w:val="28"/>
          <w:szCs w:val="28"/>
        </w:rPr>
        <w:t>Что делать при обнаружении взрывного устройства</w:t>
      </w:r>
    </w:p>
    <w:p w:rsidR="000771C8" w:rsidRPr="000771C8" w:rsidRDefault="000771C8" w:rsidP="000771C8">
      <w:pPr>
        <w:ind w:left="-284"/>
        <w:jc w:val="center"/>
        <w:rPr>
          <w:b/>
          <w:color w:val="FF0000"/>
          <w:sz w:val="28"/>
          <w:szCs w:val="28"/>
        </w:rPr>
      </w:pPr>
      <w:r w:rsidRPr="000771C8">
        <w:rPr>
          <w:b/>
          <w:color w:val="FF0000"/>
          <w:sz w:val="28"/>
          <w:szCs w:val="28"/>
        </w:rPr>
        <w:t>- Не подходить к обнаруженному предмету, не трогать его руками.</w:t>
      </w:r>
    </w:p>
    <w:p w:rsidR="000771C8" w:rsidRPr="000771C8" w:rsidRDefault="000771C8" w:rsidP="000771C8">
      <w:pPr>
        <w:ind w:left="-284"/>
        <w:jc w:val="center"/>
        <w:rPr>
          <w:b/>
          <w:color w:val="FF0000"/>
          <w:sz w:val="28"/>
          <w:szCs w:val="28"/>
        </w:rPr>
      </w:pPr>
      <w:r w:rsidRPr="000771C8">
        <w:rPr>
          <w:b/>
          <w:color w:val="FF0000"/>
          <w:sz w:val="28"/>
          <w:szCs w:val="28"/>
        </w:rPr>
        <w:t>- Немедленно сообщить об обнаруженном подозрительном предмете в дежурные службы органов внутренних дел, ФСБ, ГО и ЧС.</w:t>
      </w:r>
    </w:p>
    <w:p w:rsidR="000771C8" w:rsidRPr="000771C8" w:rsidRDefault="000771C8" w:rsidP="000771C8">
      <w:pPr>
        <w:ind w:left="-284"/>
        <w:jc w:val="center"/>
        <w:rPr>
          <w:b/>
          <w:color w:val="FF0000"/>
          <w:sz w:val="28"/>
          <w:szCs w:val="28"/>
        </w:rPr>
      </w:pPr>
      <w:r w:rsidRPr="000771C8">
        <w:rPr>
          <w:b/>
          <w:color w:val="FF0000"/>
          <w:sz w:val="28"/>
          <w:szCs w:val="28"/>
        </w:rPr>
        <w:t>- Внимание! Использование средств радиосвязи, мобильных телефонов и других радиосре</w:t>
      </w:r>
      <w:proofErr w:type="gramStart"/>
      <w:r w:rsidRPr="000771C8">
        <w:rPr>
          <w:b/>
          <w:color w:val="FF0000"/>
          <w:sz w:val="28"/>
          <w:szCs w:val="28"/>
        </w:rPr>
        <w:t>дств сп</w:t>
      </w:r>
      <w:proofErr w:type="gramEnd"/>
      <w:r w:rsidRPr="000771C8">
        <w:rPr>
          <w:b/>
          <w:color w:val="FF0000"/>
          <w:sz w:val="28"/>
          <w:szCs w:val="28"/>
        </w:rPr>
        <w:t xml:space="preserve">особно вызвать срабатывание </w:t>
      </w:r>
      <w:proofErr w:type="spellStart"/>
      <w:r w:rsidRPr="000771C8">
        <w:rPr>
          <w:b/>
          <w:color w:val="FF0000"/>
          <w:sz w:val="28"/>
          <w:szCs w:val="28"/>
        </w:rPr>
        <w:t>радиовзрывателя</w:t>
      </w:r>
      <w:proofErr w:type="spellEnd"/>
      <w:r w:rsidRPr="000771C8">
        <w:rPr>
          <w:b/>
          <w:color w:val="FF0000"/>
          <w:sz w:val="28"/>
          <w:szCs w:val="28"/>
        </w:rPr>
        <w:t>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Дождаться прибытия представителей правоохранительных  органов на некотором удалении от взрывного устройства и указать место нахождения подозрительного предмета.</w:t>
      </w:r>
    </w:p>
    <w:p w:rsidR="000771C8" w:rsidRPr="000771C8" w:rsidRDefault="000771C8" w:rsidP="000771C8">
      <w:pPr>
        <w:ind w:left="-284"/>
        <w:jc w:val="center"/>
        <w:rPr>
          <w:b/>
          <w:color w:val="FF0000"/>
          <w:sz w:val="36"/>
          <w:szCs w:val="36"/>
        </w:rPr>
      </w:pPr>
      <w:r w:rsidRPr="000771C8">
        <w:rPr>
          <w:b/>
          <w:bCs/>
          <w:color w:val="FF0000"/>
          <w:sz w:val="36"/>
          <w:szCs w:val="36"/>
        </w:rPr>
        <w:t>Если вас захватили в заложники</w:t>
      </w:r>
    </w:p>
    <w:p w:rsidR="000771C8" w:rsidRPr="000771C8" w:rsidRDefault="000771C8" w:rsidP="000771C8">
      <w:pPr>
        <w:ind w:left="-284"/>
        <w:jc w:val="center"/>
        <w:rPr>
          <w:b/>
          <w:sz w:val="36"/>
          <w:szCs w:val="36"/>
        </w:rPr>
      </w:pPr>
      <w:r w:rsidRPr="000771C8">
        <w:rPr>
          <w:b/>
          <w:bCs/>
          <w:sz w:val="36"/>
          <w:szCs w:val="36"/>
        </w:rPr>
        <w:t>Основные правила поведения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Успокойтесь и не паникуйте. Разговаривайте спокойным голосом.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Мобилизуйте свои силы и подготовьтесь к возможному суровому испытанию.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Сохраняйте умственную и физическую активность.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Не провоцируйте террористов: не показывайте ненависть и пренебрежение.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С самого начала (особенно в первый час) выполняйте все указания бандитов.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Не привлекайте террористов своим поведением, не оказывайте активного сопротивления. Это может усугубить ваше положение.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Постарайтесь определить место вашего нахождения (заточения).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Не пытайтесь бежать, если нет полной уверенности в успехе побега.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Заявите о своем плохом самочувствии.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lastRenderedPageBreak/>
        <w:t>- Не пренебрегайте пищей. Это поможет сохранить силы и здоровье.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Запоминайте как можно больше информации о террористах (количество, вооружение, как выглядят, особенно разговор, манеры поведения).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Если можно, постарайтесь расположиться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- При возможном штурме здания ложитесь на пол лицом вниз, сложив руки на затылке.</w:t>
      </w:r>
    </w:p>
    <w:p w:rsidR="000771C8" w:rsidRPr="000771C8" w:rsidRDefault="000771C8" w:rsidP="000771C8">
      <w:pPr>
        <w:ind w:left="-284"/>
        <w:jc w:val="center"/>
        <w:rPr>
          <w:b/>
          <w:sz w:val="28"/>
          <w:szCs w:val="28"/>
        </w:rPr>
      </w:pPr>
      <w:r w:rsidRPr="000771C8">
        <w:rPr>
          <w:b/>
          <w:sz w:val="28"/>
          <w:szCs w:val="28"/>
        </w:rPr>
        <w:t>Помните, правоохранительные органы делают все, чтобы вас освободить.</w:t>
      </w:r>
    </w:p>
    <w:p w:rsidR="000771C8" w:rsidRDefault="000771C8" w:rsidP="000771C8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15" cy="3956539"/>
            <wp:effectExtent l="0" t="0" r="0" b="6350"/>
            <wp:docPr id="1" name="Рисунок 1" descr="http://www.xn--77-jlc4bza.xn--p1ai/images/gallery/pamjatka-po-antiterroru/ter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77-jlc4bza.xn--p1ai/images/gallery/pamjatka-po-antiterroru/terr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36" cy="39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D" w:rsidRDefault="008E10ED" w:rsidP="000771C8">
      <w:pPr>
        <w:ind w:left="-284"/>
        <w:jc w:val="center"/>
        <w:rPr>
          <w:noProof/>
          <w:lang w:eastAsia="ru-RU"/>
        </w:rPr>
      </w:pPr>
    </w:p>
    <w:p w:rsidR="008E10ED" w:rsidRDefault="008E10ED" w:rsidP="000771C8">
      <w:pPr>
        <w:ind w:left="-284"/>
        <w:jc w:val="center"/>
        <w:rPr>
          <w:noProof/>
          <w:lang w:eastAsia="ru-RU"/>
        </w:rPr>
      </w:pPr>
    </w:p>
    <w:p w:rsidR="008E10ED" w:rsidRDefault="008E10ED" w:rsidP="000771C8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337"/>
            <wp:effectExtent l="0" t="0" r="3175" b="635"/>
            <wp:docPr id="3" name="Рисунок 3" descr="http://uslide.ru/images/2/8695/73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lide.ru/images/2/8695/736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D" w:rsidRDefault="008E10ED" w:rsidP="000771C8">
      <w:pPr>
        <w:ind w:left="-284"/>
        <w:jc w:val="center"/>
        <w:rPr>
          <w:b/>
          <w:sz w:val="28"/>
          <w:szCs w:val="28"/>
        </w:rPr>
      </w:pPr>
    </w:p>
    <w:p w:rsidR="008E10ED" w:rsidRDefault="008E10ED" w:rsidP="000771C8">
      <w:pPr>
        <w:ind w:left="-284"/>
        <w:jc w:val="center"/>
        <w:rPr>
          <w:b/>
          <w:sz w:val="28"/>
          <w:szCs w:val="28"/>
        </w:rPr>
      </w:pPr>
    </w:p>
    <w:p w:rsidR="008E10ED" w:rsidRDefault="008E10ED" w:rsidP="000771C8">
      <w:pPr>
        <w:ind w:left="-284"/>
        <w:jc w:val="center"/>
        <w:rPr>
          <w:b/>
          <w:sz w:val="28"/>
          <w:szCs w:val="28"/>
        </w:rPr>
      </w:pPr>
    </w:p>
    <w:p w:rsidR="008E10ED" w:rsidRDefault="008E10ED" w:rsidP="000771C8">
      <w:pPr>
        <w:ind w:left="-284"/>
        <w:jc w:val="center"/>
        <w:rPr>
          <w:b/>
          <w:sz w:val="28"/>
          <w:szCs w:val="28"/>
        </w:rPr>
      </w:pPr>
    </w:p>
    <w:p w:rsidR="000771C8" w:rsidRDefault="008E10ED" w:rsidP="000771C8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463"/>
            <wp:effectExtent l="0" t="0" r="3175" b="4445"/>
            <wp:docPr id="4" name="Рисунок 4" descr="http://gym1577sv.mskobr.ru/files/attach_files/vnimanie_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1577sv.mskobr.ru/files/attach_files/vnimanie_terroriz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C8">
        <w:rPr>
          <w:noProof/>
          <w:lang w:eastAsia="ru-RU"/>
        </w:rPr>
        <w:drawing>
          <wp:inline distT="0" distB="0" distL="0" distR="0">
            <wp:extent cx="5940425" cy="4025083"/>
            <wp:effectExtent l="0" t="0" r="3175" b="0"/>
            <wp:docPr id="2" name="Рисунок 2" descr="http://yarcdo-prior.edu.yar.ru/images/6_w650_h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cdo-prior.edu.yar.ru/images/6_w650_h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B9" w:rsidRDefault="00C70AB9" w:rsidP="000771C8">
      <w:pPr>
        <w:ind w:left="-284"/>
        <w:jc w:val="center"/>
        <w:rPr>
          <w:b/>
          <w:sz w:val="28"/>
          <w:szCs w:val="28"/>
        </w:rPr>
      </w:pPr>
    </w:p>
    <w:p w:rsidR="00C70AB9" w:rsidRDefault="00C70AB9" w:rsidP="000771C8">
      <w:pPr>
        <w:ind w:left="-284"/>
        <w:jc w:val="center"/>
        <w:rPr>
          <w:b/>
          <w:sz w:val="28"/>
          <w:szCs w:val="28"/>
        </w:rPr>
      </w:pPr>
    </w:p>
    <w:p w:rsidR="00C70AB9" w:rsidRDefault="00C70AB9" w:rsidP="00C70AB9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5330" cy="3191510"/>
            <wp:effectExtent l="0" t="0" r="7620" b="8890"/>
            <wp:docPr id="5" name="Рисунок 5" descr="http://synews.ru/uploads/posts/2010-11/1290558699_mul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news.ru/uploads/posts/2010-11/1290558699_mult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DE" w:rsidRDefault="000813DE" w:rsidP="00C70AB9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9858" cy="4255477"/>
            <wp:effectExtent l="0" t="0" r="4445" b="0"/>
            <wp:docPr id="6" name="Рисунок 6" descr="http://www.alphagroup.ru/upload/iblock/c7d/8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phagroup.ru/upload/iblock/c7d/8s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67" cy="42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F7" w:rsidRDefault="007C2BF7" w:rsidP="00C70AB9">
      <w:pPr>
        <w:ind w:left="-284"/>
        <w:jc w:val="center"/>
        <w:rPr>
          <w:b/>
          <w:sz w:val="28"/>
          <w:szCs w:val="28"/>
        </w:rPr>
      </w:pPr>
    </w:p>
    <w:p w:rsidR="007C2BF7" w:rsidRPr="000771C8" w:rsidRDefault="007C2BF7" w:rsidP="00C70AB9">
      <w:pPr>
        <w:ind w:lef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36112"/>
            <wp:effectExtent l="0" t="0" r="3175" b="0"/>
            <wp:docPr id="7" name="Рисунок 7" descr="http://estalsad51.edumsko.ru/uploads/3000/2233/section/163200/antiterr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stalsad51.edumsko.ru/uploads/3000/2233/section/163200/antiterror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BF7" w:rsidRPr="000771C8" w:rsidSect="000771C8">
      <w:pgSz w:w="11906" w:h="16838"/>
      <w:pgMar w:top="1134" w:right="850" w:bottom="1134" w:left="1701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8"/>
    <w:rsid w:val="000771C8"/>
    <w:rsid w:val="000813DE"/>
    <w:rsid w:val="007C2BF7"/>
    <w:rsid w:val="008E10ED"/>
    <w:rsid w:val="00C70AB9"/>
    <w:rsid w:val="00E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1C8"/>
  </w:style>
  <w:style w:type="paragraph" w:styleId="a3">
    <w:name w:val="Balloon Text"/>
    <w:basedOn w:val="a"/>
    <w:link w:val="a4"/>
    <w:uiPriority w:val="99"/>
    <w:semiHidden/>
    <w:unhideWhenUsed/>
    <w:rsid w:val="000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1C8"/>
  </w:style>
  <w:style w:type="paragraph" w:styleId="a3">
    <w:name w:val="Balloon Text"/>
    <w:basedOn w:val="a"/>
    <w:link w:val="a4"/>
    <w:uiPriority w:val="99"/>
    <w:semiHidden/>
    <w:unhideWhenUsed/>
    <w:rsid w:val="000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2016-04-07T17:43:00Z</dcterms:created>
  <dcterms:modified xsi:type="dcterms:W3CDTF">2016-04-07T17:53:00Z</dcterms:modified>
</cp:coreProperties>
</file>